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22" w:rsidRDefault="00F2097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 </w:t>
      </w:r>
    </w:p>
    <w:p w:rsidR="00317E22" w:rsidRDefault="00F2097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17E22" w:rsidRDefault="00F2097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317E22" w:rsidRDefault="00F2097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317E22" w:rsidRDefault="00317E2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317E22" w:rsidRDefault="00F2097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317E22" w:rsidRDefault="00F2097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317E22" w:rsidRDefault="00317E22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317E22" w:rsidRDefault="00F20973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317E22" w:rsidRDefault="00F20973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>ка</w:t>
      </w:r>
      <w:r>
        <w:rPr>
          <w:rFonts w:ascii="Times New Roman" w:eastAsia="Times New Roman" w:hAnsi="Times New Roman" w:cs="Times New Roman"/>
        </w:rPr>
        <w:t xml:space="preserve">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:rsidR="00317E22" w:rsidRDefault="00F20973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317E22" w:rsidRDefault="00F20973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317E22" w:rsidRDefault="00F20973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317E22" w:rsidRDefault="00317E22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317E22" w:rsidRDefault="00F20973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317E22" w:rsidRDefault="00317E22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317E22" w:rsidRDefault="00F209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ЧЕБНАЯ ПРАКТИКА </w:t>
      </w:r>
    </w:p>
    <w:p w:rsidR="00317E22" w:rsidRDefault="00F209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317E22" w:rsidRDefault="00317E22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317E22" w:rsidRDefault="00317E22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317E22" w:rsidRDefault="0001331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Студента  </w:t>
      </w:r>
      <w:proofErr w:type="spellStart"/>
      <w:r>
        <w:rPr>
          <w:rFonts w:ascii="Times New Roman" w:eastAsia="Times New Roman" w:hAnsi="Times New Roman" w:cs="Times New Roman"/>
        </w:rPr>
        <w:t>Булдаковой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Анастасии Алексеевны</w:t>
      </w:r>
      <w:r w:rsidR="00F20973">
        <w:rPr>
          <w:rFonts w:ascii="Times New Roman" w:eastAsia="Times New Roman" w:hAnsi="Times New Roman" w:cs="Times New Roman"/>
        </w:rPr>
        <w:t>______</w:t>
      </w:r>
      <w:r w:rsidR="00F20973">
        <w:rPr>
          <w:rFonts w:ascii="Times New Roman" w:eastAsia="Times New Roman" w:hAnsi="Times New Roman" w:cs="Times New Roman"/>
        </w:rPr>
        <w:t>________________________________________</w:t>
      </w:r>
    </w:p>
    <w:p w:rsidR="00317E22" w:rsidRDefault="00F20973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01331F" w:rsidRDefault="0001331F" w:rsidP="0001331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Руководитель </w:t>
      </w:r>
      <w:r w:rsidRPr="0001331F"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Гончарова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Светлана Викторовна, к. п. н, доцент, доцент кафедры </w:t>
      </w:r>
      <w:proofErr w:type="spellStart"/>
      <w:r>
        <w:rPr>
          <w:rFonts w:ascii="Times New Roman" w:eastAsia="Times New Roman" w:hAnsi="Times New Roman" w:cs="Times New Roman"/>
          <w:u w:val="single"/>
        </w:rPr>
        <w:t>ИТиЭО</w:t>
      </w:r>
      <w:proofErr w:type="spellEnd"/>
    </w:p>
    <w:p w:rsidR="00317E22" w:rsidRDefault="00F2097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____________________________________________________________</w:t>
      </w:r>
    </w:p>
    <w:p w:rsidR="00317E22" w:rsidRDefault="00F20973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317E22" w:rsidRDefault="00317E2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317E22" w:rsidRDefault="00F2097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__________202__  г.</w:t>
      </w:r>
    </w:p>
    <w:p w:rsidR="00317E22" w:rsidRDefault="00F2097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317E22" w:rsidRDefault="00317E22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317E22" w:rsidRDefault="00F2097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317E22" w:rsidRDefault="00317E2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317E22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317E22" w:rsidRDefault="00F20973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317E2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317E22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317E2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17E22" w:rsidRDefault="00F20973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1F" w:rsidRDefault="0001331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01331F" w:rsidRDefault="0001331F" w:rsidP="0001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31F">
              <w:rPr>
                <w:rFonts w:ascii="Times New Roman" w:eastAsia="Times New Roman" w:hAnsi="Times New Roman" w:cs="Times New Roman"/>
                <w:sz w:val="20"/>
                <w:szCs w:val="20"/>
              </w:rPr>
              <w:t>15.12.2021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1F" w:rsidRDefault="0001331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01331F" w:rsidRDefault="0001331F" w:rsidP="0001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31F">
              <w:rPr>
                <w:rFonts w:ascii="Times New Roman" w:eastAsia="Times New Roman" w:hAnsi="Times New Roman" w:cs="Times New Roman"/>
                <w:sz w:val="20"/>
                <w:szCs w:val="20"/>
              </w:rPr>
              <w:t>15.12.2021</w:t>
            </w:r>
          </w:p>
        </w:tc>
      </w:tr>
      <w:tr w:rsidR="00317E2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31F" w:rsidRDefault="0001331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01331F" w:rsidRDefault="0001331F" w:rsidP="0001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31F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19.12.2021</w:t>
            </w:r>
          </w:p>
        </w:tc>
      </w:tr>
      <w:tr w:rsidR="00317E2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</w:t>
            </w:r>
          </w:p>
        </w:tc>
      </w:tr>
      <w:tr w:rsidR="00317E2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317E22" w:rsidRDefault="00F209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317E22" w:rsidRDefault="00317E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25.12.2021</w:t>
            </w:r>
          </w:p>
        </w:tc>
      </w:tr>
      <w:tr w:rsidR="00317E22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317E2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317E22" w:rsidRDefault="00F209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P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E22" w:rsidRPr="00F20973" w:rsidRDefault="00F20973" w:rsidP="00F20973">
            <w:pPr>
              <w:rPr>
                <w:rFonts w:ascii="Times New Roman" w:eastAsia="Times New Roman" w:hAnsi="Times New Roman" w:cs="Times New Roman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27.12.2021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73" w:rsidRDefault="00F20973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17E22" w:rsidRPr="00F20973" w:rsidRDefault="00F20973" w:rsidP="00F209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973">
              <w:rPr>
                <w:rFonts w:ascii="Times New Roman" w:eastAsia="Times New Roman" w:hAnsi="Times New Roman" w:cs="Times New Roman"/>
                <w:sz w:val="20"/>
                <w:szCs w:val="20"/>
              </w:rPr>
              <w:t>27.12.2021</w:t>
            </w:r>
          </w:p>
        </w:tc>
      </w:tr>
      <w:tr w:rsidR="00317E2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Создать (сформировать) раздел электронной библиотеки кафедры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ИТиЭО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317E22" w:rsidRDefault="00F209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317E22" w:rsidRDefault="00317E22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7E2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F20973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</w:t>
              </w:r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17E22" w:rsidRDefault="00F20973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317E22" w:rsidRDefault="00F20973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</w:t>
            </w:r>
            <w:r>
              <w:rPr>
                <w:rFonts w:ascii="Times New Roman" w:eastAsia="Times New Roman" w:hAnsi="Times New Roman" w:cs="Times New Roman"/>
              </w:rPr>
              <w:t xml:space="preserve">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E22" w:rsidRDefault="00317E22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17E22" w:rsidRDefault="00317E2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17E22" w:rsidRDefault="00317E2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17E22" w:rsidRDefault="00F2097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317E22" w:rsidRDefault="00F20973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317E22" w:rsidRDefault="00317E22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317E22" w:rsidRDefault="00F20973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____» __________202__ г.  ___Булдакова А.А.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0"/>
          <w:szCs w:val="20"/>
        </w:rPr>
        <w:t>__________________ ______________</w:t>
      </w:r>
    </w:p>
    <w:p w:rsidR="00317E22" w:rsidRDefault="00F20973">
      <w:pPr>
        <w:spacing w:after="0" w:line="240" w:lineRule="auto"/>
        <w:ind w:left="-851"/>
        <w:jc w:val="both"/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удента)</w:t>
      </w:r>
    </w:p>
    <w:sectPr w:rsidR="00317E22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32BA4"/>
    <w:multiLevelType w:val="multilevel"/>
    <w:tmpl w:val="C5DE85B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22"/>
    <w:rsid w:val="0001331F"/>
    <w:rsid w:val="00317E22"/>
    <w:rsid w:val="00F2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2B6AD-DF25-4C3E-AD03-0A949748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1" TargetMode="Externa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Учетная запись Майкрософт</cp:lastModifiedBy>
  <cp:revision>2</cp:revision>
  <dcterms:created xsi:type="dcterms:W3CDTF">2021-12-27T16:11:00Z</dcterms:created>
  <dcterms:modified xsi:type="dcterms:W3CDTF">2021-12-27T16:11:00Z</dcterms:modified>
</cp:coreProperties>
</file>