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36F" w:rsidRDefault="008A72DE" w:rsidP="008A72DE">
      <w:pPr>
        <w:tabs>
          <w:tab w:val="left" w:pos="3285"/>
        </w:tabs>
      </w:pPr>
      <w:r>
        <w:t>Операционные системы</w:t>
      </w:r>
      <w:r>
        <w:tab/>
      </w:r>
    </w:p>
    <w:p w:rsidR="008A72DE" w:rsidRDefault="008A72DE" w:rsidP="008A72DE">
      <w:pPr>
        <w:pStyle w:val="a3"/>
        <w:numPr>
          <w:ilvl w:val="0"/>
          <w:numId w:val="7"/>
        </w:numPr>
        <w:tabs>
          <w:tab w:val="left" w:pos="3285"/>
        </w:tabs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Рудаков Александр Викторович.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Операционные системы и среды : Учебник для СПО; Учебник / Рудаков Александр Викторович ; Петровский колледж. — 1.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Москва : ООО "КУРС", 2024. — 304 с.</w:t>
      </w:r>
    </w:p>
    <w:p w:rsidR="008A72DE" w:rsidRDefault="008A72DE" w:rsidP="008A72DE">
      <w:pPr>
        <w:pStyle w:val="a3"/>
        <w:numPr>
          <w:ilvl w:val="0"/>
          <w:numId w:val="7"/>
        </w:numPr>
        <w:tabs>
          <w:tab w:val="left" w:pos="3285"/>
        </w:tabs>
      </w:pPr>
      <w:r>
        <w:t xml:space="preserve">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Гостев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Иван Михайлович.</w:t>
      </w:r>
      <w:r w:rsidR="00EB7DFE">
        <w:rPr>
          <w:rFonts w:ascii="Helvetica" w:hAnsi="Helvetica" w:cs="Helvetica"/>
          <w:color w:val="333333"/>
          <w:sz w:val="21"/>
          <w:szCs w:val="21"/>
        </w:rPr>
        <w:br/>
      </w:r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Операционные системы : учебник и практикум для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спо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/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Гостев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Иван Михайлович ; И. М.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Гостев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. — 2-е изд.,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испр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и доп. —</w:t>
      </w:r>
      <w:r w:rsidR="00EB7DFE">
        <w:rPr>
          <w:rFonts w:ascii="Helvetica" w:hAnsi="Helvetica" w:cs="Helvetica"/>
          <w:color w:val="333333"/>
          <w:sz w:val="21"/>
          <w:szCs w:val="21"/>
        </w:rPr>
        <w:br/>
      </w:r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Москва :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Юрайт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2024. — 164 с. </w:t>
      </w:r>
    </w:p>
    <w:p w:rsidR="008A72DE" w:rsidRDefault="008A72DE" w:rsidP="008A72DE">
      <w:pPr>
        <w:pStyle w:val="a3"/>
        <w:numPr>
          <w:ilvl w:val="0"/>
          <w:numId w:val="7"/>
        </w:numPr>
        <w:tabs>
          <w:tab w:val="left" w:pos="3285"/>
        </w:tabs>
      </w:pPr>
      <w:r>
        <w:t xml:space="preserve">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Вавренюк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Александр Борисович.</w:t>
      </w:r>
      <w:r w:rsidR="00EB7DFE">
        <w:rPr>
          <w:rFonts w:ascii="Helvetica" w:hAnsi="Helvetica" w:cs="Helvetica"/>
          <w:color w:val="333333"/>
          <w:sz w:val="21"/>
          <w:szCs w:val="21"/>
        </w:rPr>
        <w:br/>
      </w:r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Операционные системы. Основы </w:t>
      </w:r>
      <w:proofErr w:type="gram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UNIX :</w:t>
      </w:r>
      <w:proofErr w:type="gram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Учебное пособие /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Вавренюк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Александр Борисович, Курышева Оксана Константиновна, </w:t>
      </w:r>
      <w:proofErr w:type="spellStart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Кутепов</w:t>
      </w:r>
      <w:proofErr w:type="spellEnd"/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Станислав Владимирович, Макаров Виктор Валентинович ; Национальный исследовательский ядерный университет "МИФИ"; Национальный исследовательский ядерный университет "МИФИ". — 1. —</w:t>
      </w:r>
      <w:r w:rsidR="00EB7DFE">
        <w:rPr>
          <w:rFonts w:ascii="Helvetica" w:hAnsi="Helvetica" w:cs="Helvetica"/>
          <w:color w:val="333333"/>
          <w:sz w:val="21"/>
          <w:szCs w:val="21"/>
        </w:rPr>
        <w:br/>
      </w:r>
      <w:r w:rsidR="00EB7DFE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Москва : ООО "Научно-издательский центр ИНФРА-М", 2023. — 160 с</w:t>
      </w:r>
      <w:bookmarkStart w:id="0" w:name="_GoBack"/>
      <w:bookmarkEnd w:id="0"/>
    </w:p>
    <w:p w:rsidR="008A72DE" w:rsidRDefault="008A72DE" w:rsidP="008A72DE">
      <w:pPr>
        <w:pStyle w:val="a3"/>
        <w:tabs>
          <w:tab w:val="left" w:pos="3285"/>
        </w:tabs>
      </w:pPr>
    </w:p>
    <w:p w:rsidR="008A72DE" w:rsidRDefault="008A72DE">
      <w:r>
        <w:t>Программирование</w:t>
      </w:r>
    </w:p>
    <w:p w:rsidR="008A72DE" w:rsidRDefault="008A72DE" w:rsidP="008A72DE">
      <w:pPr>
        <w:pStyle w:val="a3"/>
        <w:numPr>
          <w:ilvl w:val="0"/>
          <w:numId w:val="4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Филиппова Л.Б.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Программирование в Интернете вещей : Учебное пособие / Филиппова Л.Б., Филиппов Р.А., Сазонова А.С., Кузьменко А.А., Леонов Ю.А. ; Л.Б. Филиппова, Р.А. Филиппов, А.С. Сазонова [и др.].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Русайнс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2024. — 174 с.</w:t>
      </w:r>
    </w:p>
    <w:p w:rsidR="008A72DE" w:rsidRDefault="008A72DE" w:rsidP="008A72DE">
      <w:pPr>
        <w:pStyle w:val="a3"/>
        <w:numPr>
          <w:ilvl w:val="0"/>
          <w:numId w:val="4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Палий Ирина Абрамовна.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Линейное программирование : учебное пособие для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спо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/ Палий Ирина Абрамовна ; И. А. Палий. — 2-е изд.,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испр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и доп.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Юрайт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2024. — 175 с. </w:t>
      </w:r>
    </w:p>
    <w:p w:rsidR="008A72DE" w:rsidRDefault="008A72DE" w:rsidP="008A72DE">
      <w:pPr>
        <w:pStyle w:val="a3"/>
        <w:numPr>
          <w:ilvl w:val="0"/>
          <w:numId w:val="4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Маркин Александр Васильевич.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Программирование на SQL : учебник и практикум для вузов / Маркин Александр Васильевич ; А. В. Маркин. — 3-е изд., пер. и доп.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Юрайт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2024. — 805 с. — (Высшее образование).</w:t>
      </w:r>
    </w:p>
    <w:p w:rsidR="008A72DE" w:rsidRDefault="008A72DE"/>
    <w:p w:rsidR="008A72DE" w:rsidRDefault="008A72DE">
      <w:r>
        <w:t>Веб</w:t>
      </w:r>
    </w:p>
    <w:p w:rsidR="008A72DE" w:rsidRDefault="008A72DE" w:rsidP="008A72DE">
      <w:pPr>
        <w:pStyle w:val="a3"/>
        <w:numPr>
          <w:ilvl w:val="0"/>
          <w:numId w:val="2"/>
        </w:numPr>
      </w:pPr>
      <w:r>
        <w:t xml:space="preserve">  Разработка клиентской части </w:t>
      </w:r>
      <w:r>
        <w:rPr>
          <w:lang w:val="en-US"/>
        </w:rPr>
        <w:t>web</w:t>
      </w:r>
      <w:r w:rsidRPr="008A72DE">
        <w:t>-</w:t>
      </w:r>
      <w:r>
        <w:t xml:space="preserve">приложения на базе </w:t>
      </w:r>
      <w:proofErr w:type="gramStart"/>
      <w:r>
        <w:rPr>
          <w:lang w:val="en-US"/>
        </w:rPr>
        <w:t>Spring</w:t>
      </w:r>
      <w:r w:rsidRPr="008A72DE">
        <w:t xml:space="preserve"> :</w:t>
      </w:r>
      <w:proofErr w:type="gramEnd"/>
      <w:r>
        <w:t xml:space="preserve"> методические указания</w:t>
      </w:r>
      <w:r w:rsidRPr="008A72DE">
        <w:t>/</w:t>
      </w:r>
      <w:r>
        <w:t xml:space="preserve">составители С. А. Коваленко </w:t>
      </w:r>
      <w:r w:rsidRPr="008A72DE">
        <w:t>[</w:t>
      </w:r>
      <w:r>
        <w:t xml:space="preserve">и </w:t>
      </w:r>
      <w:proofErr w:type="spellStart"/>
      <w:r>
        <w:t>др</w:t>
      </w:r>
      <w:proofErr w:type="spellEnd"/>
      <w:r w:rsidRPr="008A72DE">
        <w:t>]</w:t>
      </w:r>
      <w:r>
        <w:t xml:space="preserve"> – Воронеж</w:t>
      </w:r>
      <w:r w:rsidRPr="008A72DE">
        <w:t>:</w:t>
      </w:r>
      <w:r>
        <w:t xml:space="preserve"> ВГТУ, 2023 – 35 с. – Текст </w:t>
      </w:r>
      <w:r w:rsidRPr="008A72DE">
        <w:t>:</w:t>
      </w:r>
      <w:r>
        <w:t xml:space="preserve"> электронный</w:t>
      </w:r>
      <w:r w:rsidRPr="008A72DE">
        <w:t xml:space="preserve"> // </w:t>
      </w:r>
      <w:r>
        <w:t xml:space="preserve">Лань </w:t>
      </w:r>
      <w:r w:rsidRPr="008A72DE">
        <w:t>:</w:t>
      </w:r>
      <w:r>
        <w:t xml:space="preserve"> электронно-библиотечная система </w:t>
      </w:r>
    </w:p>
    <w:p w:rsidR="008A72DE" w:rsidRDefault="008A72DE" w:rsidP="008A72DE">
      <w:pPr>
        <w:pStyle w:val="a3"/>
        <w:numPr>
          <w:ilvl w:val="0"/>
          <w:numId w:val="2"/>
        </w:numPr>
      </w:pPr>
      <w:r>
        <w:t xml:space="preserve"> 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Компьютерная графика и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web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-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дизайн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Учебное пособие / Немцова Тамара Игоревна, Казанкова Татьяна Вячеславовна,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Шнякин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Алексей Владимирович, Гагарина Лариса Геннадьевна ; ООО "ИННОВАЦИЯ" структурное подразделение "Центр Компьютерного Обучения и Дополнительного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Образовани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ООО "ИННОВАЦИЯ" структурное подразделение "Центр Компьютерного Обучения и Дополнительного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Образовани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 — 1. —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Москва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Издательский Дом "ФОРУМ", 2024. — 400 с. </w:t>
      </w:r>
    </w:p>
    <w:p w:rsidR="008A72DE" w:rsidRDefault="008A72DE" w:rsidP="008A72DE">
      <w:pPr>
        <w:pStyle w:val="a3"/>
        <w:numPr>
          <w:ilvl w:val="0"/>
          <w:numId w:val="2"/>
        </w:numPr>
      </w:pPr>
      <w:r>
        <w:t xml:space="preserve"> 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Диков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А. В.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Web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-программирование на </w:t>
      </w: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JavaScript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: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учебное пособие для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спо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/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Диков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А. В. ;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Диков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А. В. — 3-е изд., стер.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Санкт-Петербург : Лань, 2024. </w:t>
      </w:r>
    </w:p>
    <w:p w:rsidR="008A72DE" w:rsidRDefault="008A72DE" w:rsidP="008A72DE">
      <w:pPr>
        <w:pStyle w:val="a3"/>
      </w:pPr>
    </w:p>
    <w:p w:rsidR="008A72DE" w:rsidRDefault="008A72DE">
      <w:r>
        <w:t>Компьютерная графика</w:t>
      </w:r>
    </w:p>
    <w:p w:rsidR="008A72DE" w:rsidRDefault="008A72DE" w:rsidP="008A72DE">
      <w:pPr>
        <w:pStyle w:val="a3"/>
        <w:numPr>
          <w:ilvl w:val="0"/>
          <w:numId w:val="9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Васильева Вера Алексеевна.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Инженерная и компьютерная графика в садоводстве : учебник и практикум для вузов /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lastRenderedPageBreak/>
        <w:t>Васильева Вера Алексеевна ; В. А. Васильева.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Москва 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Юрайт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2024. — 182 с. — (Высшее образование).</w:t>
      </w:r>
    </w:p>
    <w:p w:rsidR="008A72DE" w:rsidRDefault="008A72DE" w:rsidP="008A72DE">
      <w:pPr>
        <w:pStyle w:val="a3"/>
        <w:numPr>
          <w:ilvl w:val="0"/>
          <w:numId w:val="9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Федотов Г. В.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Компьютерная геометрия и графика : учебное пособие для вузов / Федотов Г. В. ; Федотов Г. В.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Санкт-Петербург : Лань, 2024. — 80 с.</w:t>
      </w:r>
    </w:p>
    <w:p w:rsidR="008A72DE" w:rsidRDefault="008A72DE" w:rsidP="008A72DE">
      <w:pPr>
        <w:pStyle w:val="a3"/>
        <w:numPr>
          <w:ilvl w:val="0"/>
          <w:numId w:val="9"/>
        </w:numPr>
      </w:pPr>
      <w:r>
        <w:t xml:space="preserve">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Назаров А. В.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Компьютерная графика. Практикум : учебное пособие для вузов / Назаров А. В., Назарова О. В. ; Назаров А.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В.,Назарова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О. В. —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Санкт-Петербург : Лань, 2024. — 72 с.</w:t>
      </w:r>
    </w:p>
    <w:p w:rsidR="008A72DE" w:rsidRDefault="008A72DE"/>
    <w:sectPr w:rsidR="008A7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90E"/>
    <w:multiLevelType w:val="hybridMultilevel"/>
    <w:tmpl w:val="49EE8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44F28"/>
    <w:multiLevelType w:val="hybridMultilevel"/>
    <w:tmpl w:val="7DD01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A2008"/>
    <w:multiLevelType w:val="hybridMultilevel"/>
    <w:tmpl w:val="4986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24E0F"/>
    <w:multiLevelType w:val="hybridMultilevel"/>
    <w:tmpl w:val="AA529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D6727"/>
    <w:multiLevelType w:val="hybridMultilevel"/>
    <w:tmpl w:val="CFEC4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44305"/>
    <w:multiLevelType w:val="hybridMultilevel"/>
    <w:tmpl w:val="4D4A6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64C09"/>
    <w:multiLevelType w:val="hybridMultilevel"/>
    <w:tmpl w:val="D242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C2CB9"/>
    <w:multiLevelType w:val="hybridMultilevel"/>
    <w:tmpl w:val="22965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547FC"/>
    <w:multiLevelType w:val="hybridMultilevel"/>
    <w:tmpl w:val="C1C8C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97"/>
    <w:rsid w:val="0054036F"/>
    <w:rsid w:val="008A72DE"/>
    <w:rsid w:val="00946297"/>
    <w:rsid w:val="00E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539F"/>
  <w15:chartTrackingRefBased/>
  <w15:docId w15:val="{55B14483-F799-4168-9D39-C5B1D1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AngeMaks</dc:creator>
  <cp:keywords/>
  <dc:description/>
  <cp:lastModifiedBy>AngeMaks</cp:lastModifiedBy>
  <cp:revision>3</cp:revision>
  <dcterms:created xsi:type="dcterms:W3CDTF">2024-03-07T08:01:00Z</dcterms:created>
  <dcterms:modified xsi:type="dcterms:W3CDTF">2024-03-07T08:13:00Z</dcterms:modified>
</cp:coreProperties>
</file>