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7A7C9" w14:textId="753D4837" w:rsidR="00E64E7D" w:rsidRDefault="00E64E7D" w:rsidP="00E64E7D">
      <w:pPr>
        <w:pStyle w:val="Heading1"/>
        <w:spacing w:after="140" w:line="276" w:lineRule="auto"/>
        <w:jc w:val="left"/>
      </w:pPr>
      <w:r>
        <w:t>ВСР 2.2</w:t>
      </w:r>
      <w:r w:rsidR="009314B8" w:rsidRPr="009314B8">
        <w:t>. Создать раздаточный материал для защиты выпускной квалификационной работы</w:t>
      </w:r>
    </w:p>
    <w:p w14:paraId="72B9E748" w14:textId="77777777" w:rsidR="009314B8" w:rsidRDefault="009314B8" w:rsidP="009314B8">
      <w:pPr>
        <w:spacing w:after="140" w:line="276" w:lineRule="auto"/>
      </w:pPr>
      <w:r>
        <w:t>Актуальность работы определяется необходимостью повышения эффективности выполнения serverless‑функций в отечественных облачных инфраструктурах в условиях политики импортозамещения, что снижает зависимость организаций от зарубежных технологий и повышает надёжность информационных систем.</w:t>
      </w:r>
    </w:p>
    <w:p w14:paraId="60EAA88B" w14:textId="0D915E0E" w:rsidR="009314B8" w:rsidRDefault="009314B8" w:rsidP="009314B8">
      <w:pPr>
        <w:spacing w:after="140" w:line="276" w:lineRule="auto"/>
      </w:pPr>
      <w:r>
        <w:t xml:space="preserve">Цель исследования заключалась в создании программного комплекса, который обеспечивает автоматизированный запуск, анализ и оптимизацию serverless‑функций на платформе Yandex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и способствует сокращению временных и финансовых затрат </w:t>
      </w:r>
      <w:r w:rsidR="00E6326B">
        <w:t>при их переносе</w:t>
      </w:r>
      <w:r>
        <w:t xml:space="preserve"> с зарубежных облаков.</w:t>
      </w:r>
    </w:p>
    <w:p w14:paraId="2550D236" w14:textId="77777777" w:rsidR="009314B8" w:rsidRDefault="009314B8" w:rsidP="009314B8">
      <w:pPr>
        <w:spacing w:after="140" w:line="276" w:lineRule="auto"/>
      </w:pPr>
      <w:r>
        <w:t xml:space="preserve">В качестве основных задач были сформулированы анализ существующих подходов к оптимизации serverless‑функций, изучение особенностей отечественной платформы, конструирование архитектуры программного комплекса и разработка модулей </w:t>
      </w:r>
      <w:proofErr w:type="spellStart"/>
      <w:r>
        <w:t>авторефакторинга</w:t>
      </w:r>
      <w:proofErr w:type="spellEnd"/>
      <w:r>
        <w:t xml:space="preserve"> с применением больших языковых моделей.</w:t>
      </w:r>
    </w:p>
    <w:p w14:paraId="289D22CE" w14:textId="77777777" w:rsidR="009314B8" w:rsidRDefault="009314B8" w:rsidP="009314B8">
      <w:pPr>
        <w:spacing w:after="140" w:line="276" w:lineRule="auto"/>
      </w:pPr>
      <w:r>
        <w:t>Объектом исследования стали serverless‑функции, выполняемые в облачной среде, а предметом — методы и инструменты их автоматизированной оптимизации. Методологической основой послужили методы экспериментальной информатики, сравнительный анализ и программная инженерия.</w:t>
      </w:r>
    </w:p>
    <w:p w14:paraId="2F4D13BA" w14:textId="77777777" w:rsidR="009314B8" w:rsidRDefault="009314B8" w:rsidP="009314B8">
      <w:pPr>
        <w:spacing w:after="140" w:line="276" w:lineRule="auto"/>
      </w:pPr>
      <w:r>
        <w:t xml:space="preserve">Программный комплекс представлен серверной частью и веб‑интерфейсом. Серверная часть реализована на Python 3.13 с применением </w:t>
      </w:r>
      <w:proofErr w:type="spellStart"/>
      <w:r>
        <w:t>FastAPI</w:t>
      </w:r>
      <w:proofErr w:type="spellEnd"/>
      <w:r>
        <w:t xml:space="preserve"> и </w:t>
      </w:r>
      <w:proofErr w:type="spellStart"/>
      <w:r>
        <w:t>SQLAlchemy</w:t>
      </w:r>
      <w:proofErr w:type="spellEnd"/>
      <w:r>
        <w:t xml:space="preserve"> 2, взаимодействует с базой данных </w:t>
      </w:r>
      <w:proofErr w:type="spellStart"/>
      <w:r>
        <w:t>PostgreSQL</w:t>
      </w:r>
      <w:proofErr w:type="spellEnd"/>
      <w:r>
        <w:t xml:space="preserve"> и управляет процессом тестирования функций в облаке. Клиентская часть разработана на </w:t>
      </w:r>
      <w:proofErr w:type="spellStart"/>
      <w:r>
        <w:t>React</w:t>
      </w:r>
      <w:proofErr w:type="spellEnd"/>
      <w:r>
        <w:t xml:space="preserve"> 18 с использованием </w:t>
      </w:r>
      <w:proofErr w:type="spellStart"/>
      <w:r>
        <w:t>Material</w:t>
      </w:r>
      <w:proofErr w:type="spellEnd"/>
      <w:r>
        <w:t>‑UI и Chart.js, обеспечивает интерактивную визуализацию метрик.</w:t>
      </w:r>
    </w:p>
    <w:p w14:paraId="380EBA2D" w14:textId="6F4CD4D6" w:rsidR="009314B8" w:rsidRDefault="009314B8" w:rsidP="009314B8">
      <w:pPr>
        <w:spacing w:after="140" w:line="276" w:lineRule="auto"/>
      </w:pPr>
      <w:r>
        <w:t xml:space="preserve">Модуль интеграции с большими языковыми моделями OpenAI и </w:t>
      </w:r>
      <w:proofErr w:type="spellStart"/>
      <w:r>
        <w:t>Anthropic</w:t>
      </w:r>
      <w:proofErr w:type="spellEnd"/>
      <w:r>
        <w:t xml:space="preserve"> выполняет анализ исходного кода функций и генерирует оптимизированные версии, что сокращает трудоёмкость ручной доработки и повышает качество оптимизаций.</w:t>
      </w:r>
    </w:p>
    <w:p w14:paraId="280923D2" w14:textId="77777777" w:rsidR="009314B8" w:rsidRDefault="009314B8" w:rsidP="009314B8">
      <w:pPr>
        <w:spacing w:after="140" w:line="276" w:lineRule="auto"/>
      </w:pPr>
      <w:r>
        <w:t>Практическая ценность работы выражается в ускорении миграции приложений на отечественные облачные платформы, уменьшении расходов организаций и повышении устойчивости сервисов при переменных нагрузках.</w:t>
      </w:r>
    </w:p>
    <w:p w14:paraId="01AFF01B" w14:textId="77777777" w:rsidR="009314B8" w:rsidRDefault="009314B8" w:rsidP="009314B8">
      <w:pPr>
        <w:spacing w:after="140" w:line="276" w:lineRule="auto"/>
      </w:pPr>
      <w:r>
        <w:t>Научная новизна заключается в синтезе методов событийной оптимизации serverless‑функций и автоматического рефакторинга кода на основе больших языковых моделей, что ранее не реализовывалось в интегрированном виде для отечественных облачных инфраструктур.</w:t>
      </w:r>
    </w:p>
    <w:p w14:paraId="00000008" w14:textId="559AF3DB" w:rsidR="000C249E" w:rsidRDefault="009314B8" w:rsidP="009314B8">
      <w:pPr>
        <w:spacing w:after="140" w:line="276" w:lineRule="auto"/>
      </w:pPr>
      <w:r>
        <w:lastRenderedPageBreak/>
        <w:t>Полученные результаты могут быть использованы в образовательном процессе при подготовке специалистов по направлению «Информатика и вычислительная техника», а также в практике предприятий для модернизации собственных облачных решений.</w:t>
      </w:r>
    </w:p>
    <w:sectPr w:rsidR="000C249E">
      <w:headerReference w:type="default" r:id="rId6"/>
      <w:footerReference w:type="default" r:id="rId7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0BC06" w14:textId="77777777" w:rsidR="008606E6" w:rsidRDefault="008606E6">
      <w:r>
        <w:separator/>
      </w:r>
    </w:p>
  </w:endnote>
  <w:endnote w:type="continuationSeparator" w:id="0">
    <w:p w14:paraId="34417D78" w14:textId="77777777" w:rsidR="008606E6" w:rsidRDefault="0086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77E35" w14:textId="77777777" w:rsidR="008606E6" w:rsidRDefault="008606E6">
      <w:r>
        <w:separator/>
      </w:r>
    </w:p>
  </w:footnote>
  <w:footnote w:type="continuationSeparator" w:id="0">
    <w:p w14:paraId="02535069" w14:textId="77777777" w:rsidR="008606E6" w:rsidRDefault="00860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2F7826"/>
    <w:rsid w:val="00463CBF"/>
    <w:rsid w:val="008606E6"/>
    <w:rsid w:val="009314B8"/>
    <w:rsid w:val="00BF19FA"/>
    <w:rsid w:val="00CF4298"/>
    <w:rsid w:val="00D574A8"/>
    <w:rsid w:val="00D870C4"/>
    <w:rsid w:val="00E6326B"/>
    <w:rsid w:val="00E6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  <w:style w:type="character" w:customStyle="1" w:styleId="Heading1Char">
    <w:name w:val="Heading 1 Char"/>
    <w:basedOn w:val="DefaultParagraphFont"/>
    <w:link w:val="Heading1"/>
    <w:uiPriority w:val="9"/>
    <w:rsid w:val="00E64E7D"/>
    <w:rPr>
      <w:rFonts w:ascii="Liberation Sans" w:eastAsia="Liberation Sans" w:hAnsi="Liberation Sans" w:cs="Liberation Sans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5</cp:revision>
  <dcterms:created xsi:type="dcterms:W3CDTF">2025-05-20T18:48:00Z</dcterms:created>
  <dcterms:modified xsi:type="dcterms:W3CDTF">2025-06-05T22:18:00Z</dcterms:modified>
</cp:coreProperties>
</file>