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C2A" w:rsidRDefault="00D20BEE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20BE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1.4. Изучение и обоснованный выбор количественного описания данных, полученных в процессе проведения опытно-экспериментальной работы.</w:t>
      </w:r>
    </w:p>
    <w:p w:rsidR="00D20BEE" w:rsidRDefault="00D20BEE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Задание выполнила: Мошкова О.Д., КЭО/20, 2 курс</w:t>
      </w:r>
    </w:p>
    <w:p w:rsidR="00D20BEE" w:rsidRPr="00D20BEE" w:rsidRDefault="00D20BEE" w:rsidP="00D20BE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Экспериментальная гипотеза</w:t>
      </w:r>
    </w:p>
    <w:p w:rsidR="00155E0F" w:rsidRDefault="00D20BEE" w:rsidP="00155E0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подготовка эксперимента начинаются после теоретического исследования проблемы и выработки гипотезы, которая формулируется в процессе знакомства с фактическим материалом по данной</w:t>
      </w:r>
      <w:r w:rsidR="00155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проблеме.</w:t>
      </w:r>
    </w:p>
    <w:p w:rsidR="00D20BEE" w:rsidRPr="00D20BEE" w:rsidRDefault="00D20BEE" w:rsidP="00155E0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Проблема, как правило, лежит в основе социальной (научной) потребности. </w:t>
      </w:r>
      <w:proofErr w:type="gramStart"/>
      <w:r w:rsidRPr="00D20B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Научная {исследовательская) проблема</w:t>
      </w: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представляет собой осознанное противоречие между имеющимся знанием и неизученной частью предмета исследования, на разрешение которого направлена деятельность исследователя. </w:t>
      </w:r>
      <w:proofErr w:type="gramEnd"/>
    </w:p>
    <w:p w:rsidR="00155E0F" w:rsidRDefault="00D20BEE" w:rsidP="00155E0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Экспериментальная гипотеза</w:t>
      </w: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это научно обоснованное предположение о доказательном объяснении какого-либо факта, который на основе прежнего знания необъясним или объяснен иначе. Гипотеза представляет собой форму развития знания. </w:t>
      </w:r>
    </w:p>
    <w:p w:rsidR="00155E0F" w:rsidRDefault="00D20BEE" w:rsidP="00155E0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одной и той же проблемы могут формулироваться несколько исследовательских гипотез, причем иногда диаметрально противоположных. Диаметрально противоположные гипотезы, объясняющие данное явление по-другому, с иных теоретических позиций, называются </w:t>
      </w:r>
      <w:r w:rsidRPr="00D20B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конкурирующими.</w:t>
      </w: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Проблема выбора из нескольких конкурирующих гипотез достоверной гипотезы нередко связана с большими методологическими трудностями, и прежде всего с тем, что никакое число опытных подтверждений не гарантирует истинность гипотезы, а делает ее лишь более правдоподобной. </w:t>
      </w:r>
    </w:p>
    <w:p w:rsidR="00D20BEE" w:rsidRPr="00D20BEE" w:rsidRDefault="00D20BEE" w:rsidP="00155E0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своем развитии гипотезы </w:t>
      </w:r>
      <w:proofErr w:type="gramStart"/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проходят</w:t>
      </w:r>
      <w:proofErr w:type="gramEnd"/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крайней мере три стадии. Первая — </w:t>
      </w:r>
      <w:r w:rsidRPr="00D20B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стадия вероятности</w:t>
      </w: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 гипотезы, когда идея, выдвигаемая автором, может иметь вероятность существования или правдоподобия более 50%. На второй </w:t>
      </w:r>
      <w:r w:rsidRPr="00D20B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стадии — обоснования</w:t>
      </w: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 гипотезы — происходит определение теоретических оснований выдвигаемых гипотетических положений. На третьей </w:t>
      </w:r>
      <w:r w:rsidRPr="00D20B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стадии проверки</w:t>
      </w: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 гипотезы — определяется процедура теоретической и практической апробации и экспериментального подтверждения/</w:t>
      </w:r>
      <w:proofErr w:type="spellStart"/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опрове</w:t>
      </w:r>
      <w:proofErr w:type="gramStart"/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</w:t>
      </w:r>
      <w:proofErr w:type="spellEnd"/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20BEE" w:rsidRPr="00D20BEE" w:rsidRDefault="00D20BEE" w:rsidP="00155E0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гипотезы определяется </w:t>
      </w:r>
      <w:r w:rsidRPr="00D20B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экспериментальная задача</w:t>
      </w: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т.е. цель исследования, конкретизированная для определенных экспериментальных условий. К экспериментальным задачам относят:</w:t>
      </w:r>
    </w:p>
    <w:p w:rsidR="00D20BEE" w:rsidRPr="00D20BEE" w:rsidRDefault="00D20BEE" w:rsidP="00155E0F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определение объекта исследования и его носителя путем обеспечения репрезентативности выборки, формирования эквивалентных групп и пр.;</w:t>
      </w:r>
    </w:p>
    <w:p w:rsidR="00D20BEE" w:rsidRPr="00D20BEE" w:rsidRDefault="00D20BEE" w:rsidP="00155E0F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определение предмета исследования, т.е. предположения о связях зависимых и независимых переменных;</w:t>
      </w:r>
    </w:p>
    <w:p w:rsidR="00D20BEE" w:rsidRPr="00D20BEE" w:rsidRDefault="00D20BEE" w:rsidP="00155E0F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выбор или конструирование инструмента регистрации с учетом </w:t>
      </w:r>
      <w:proofErr w:type="spellStart"/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валидности</w:t>
      </w:r>
      <w:proofErr w:type="spellEnd"/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измерительных средств;</w:t>
      </w:r>
    </w:p>
    <w:p w:rsidR="00D20BEE" w:rsidRPr="00D20BEE" w:rsidRDefault="00D20BEE" w:rsidP="00155E0F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определение средств, методов и форм воздействия путем разработки методик психолого-педагогического, физического, химического или иного воздействия;</w:t>
      </w:r>
    </w:p>
    <w:p w:rsidR="00D20BEE" w:rsidRPr="00D20BEE" w:rsidRDefault="00D20BEE" w:rsidP="00155E0F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организация процедуры эксперимента, выбор плана или «дизайна» эксперимента;</w:t>
      </w:r>
    </w:p>
    <w:p w:rsidR="00D20BEE" w:rsidRPr="00D20BEE" w:rsidRDefault="00D20BEE" w:rsidP="00155E0F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определение алгоритма действий и последовательности процедур, анализ факторов, угрожающих внутренней и внешней </w:t>
      </w:r>
      <w:proofErr w:type="spellStart"/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валидности</w:t>
      </w:r>
      <w:proofErr w:type="spellEnd"/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0BEE" w:rsidRDefault="00D20BEE" w:rsidP="00155E0F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BEE">
        <w:rPr>
          <w:rFonts w:ascii="Times New Roman" w:eastAsia="Times New Roman" w:hAnsi="Times New Roman" w:cs="Times New Roman"/>
          <w:sz w:val="24"/>
          <w:szCs w:val="24"/>
          <w:lang w:eastAsia="ru-RU"/>
        </w:rPr>
        <w:t>7) подбор методов обработки, накопления и хранения данных (качественные методы, «ключи», математико-статистические методы, методы стандартизации данных, базы данных); определение методов анализа и интерпретации данных (теоретические и эмпирические методы).</w:t>
      </w:r>
    </w:p>
    <w:p w:rsidR="00155E0F" w:rsidRPr="00D20BEE" w:rsidRDefault="00155E0F" w:rsidP="00155E0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BEE" w:rsidRPr="00D20BEE" w:rsidRDefault="00D20BEE" w:rsidP="00155E0F">
      <w:pPr>
        <w:rPr>
          <w:rFonts w:ascii="Times New Roman" w:hAnsi="Times New Roman" w:cs="Times New Roman"/>
          <w:sz w:val="24"/>
          <w:szCs w:val="24"/>
        </w:rPr>
      </w:pPr>
    </w:p>
    <w:sectPr w:rsidR="00D20BEE" w:rsidRPr="00D20BEE" w:rsidSect="00C22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03B5F"/>
    <w:multiLevelType w:val="multilevel"/>
    <w:tmpl w:val="A3B25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BEE"/>
    <w:rsid w:val="00155E0F"/>
    <w:rsid w:val="00C22C2A"/>
    <w:rsid w:val="00D20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C2A"/>
  </w:style>
  <w:style w:type="paragraph" w:styleId="1">
    <w:name w:val="heading 1"/>
    <w:basedOn w:val="a"/>
    <w:link w:val="10"/>
    <w:uiPriority w:val="9"/>
    <w:qFormat/>
    <w:rsid w:val="00D20B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B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20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20B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2022-05-04T07:05:00Z</dcterms:created>
  <dcterms:modified xsi:type="dcterms:W3CDTF">2022-05-04T07:32:00Z</dcterms:modified>
</cp:coreProperties>
</file>