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7995D" w14:textId="76D477E5" w:rsidR="00F57F2D" w:rsidRPr="00C44D5D" w:rsidRDefault="00FE0FCE" w:rsidP="00C44D5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D5D">
        <w:rPr>
          <w:rFonts w:ascii="Times New Roman" w:hAnsi="Times New Roman" w:cs="Times New Roman"/>
          <w:b/>
          <w:bCs/>
          <w:sz w:val="28"/>
          <w:szCs w:val="28"/>
        </w:rPr>
        <w:t>Тезисы выступления</w:t>
      </w:r>
    </w:p>
    <w:p w14:paraId="7D3D42DC" w14:textId="77777777" w:rsidR="00FE0FCE" w:rsidRPr="00FE0FCE" w:rsidRDefault="00FE0FCE" w:rsidP="00C44D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FCE">
        <w:rPr>
          <w:rFonts w:ascii="Times New Roman" w:hAnsi="Times New Roman" w:cs="Times New Roman"/>
          <w:sz w:val="28"/>
          <w:szCs w:val="28"/>
        </w:rPr>
        <w:t>Веб-базированные информационные системы являются частью цифровой образовательной среды образовательного учреждения. Они используются для хранения, обработки и публикации информации, обеспечивают взаимодействие участников образовательного процесса.</w:t>
      </w:r>
    </w:p>
    <w:p w14:paraId="4F7E4C20" w14:textId="032EB2F9" w:rsidR="00FE0FCE" w:rsidRDefault="00FE0FCE" w:rsidP="00C44D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FCE">
        <w:rPr>
          <w:rFonts w:ascii="Times New Roman" w:hAnsi="Times New Roman" w:cs="Times New Roman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z w:val="28"/>
          <w:szCs w:val="28"/>
        </w:rPr>
        <w:t xml:space="preserve">автоматизированного сопровождения сайта образовательного учреждения </w:t>
      </w:r>
      <w:r w:rsidRPr="00FE0FCE">
        <w:rPr>
          <w:rFonts w:ascii="Times New Roman" w:hAnsi="Times New Roman" w:cs="Times New Roman"/>
          <w:sz w:val="28"/>
          <w:szCs w:val="28"/>
        </w:rPr>
        <w:t>включает в себя систему управления содержимым и средства,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FCE">
        <w:rPr>
          <w:rFonts w:ascii="Times New Roman" w:hAnsi="Times New Roman" w:cs="Times New Roman"/>
          <w:sz w:val="28"/>
          <w:szCs w:val="28"/>
        </w:rPr>
        <w:t>обеспечивающие автоматическую сборку и публикацию сайта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FCE">
        <w:rPr>
          <w:rFonts w:ascii="Times New Roman" w:hAnsi="Times New Roman" w:cs="Times New Roman"/>
          <w:sz w:val="28"/>
          <w:szCs w:val="28"/>
        </w:rPr>
        <w:t>использованием системы непрерывной интеграции и непрерывного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FCE">
        <w:rPr>
          <w:rFonts w:ascii="Times New Roman" w:hAnsi="Times New Roman" w:cs="Times New Roman"/>
          <w:sz w:val="28"/>
          <w:szCs w:val="28"/>
        </w:rPr>
        <w:t>развёртывания.</w:t>
      </w:r>
    </w:p>
    <w:p w14:paraId="3194B773" w14:textId="1CA75BE9" w:rsidR="00FE0FCE" w:rsidRPr="00FE0FCE" w:rsidRDefault="00FE0FCE" w:rsidP="00C44D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FE0FCE">
        <w:rPr>
          <w:rFonts w:ascii="Times New Roman" w:hAnsi="Times New Roman" w:cs="Times New Roman"/>
          <w:sz w:val="28"/>
          <w:szCs w:val="28"/>
        </w:rPr>
        <w:t>включает систему управления содержимым, локальный и удалённый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FCE">
        <w:rPr>
          <w:rFonts w:ascii="Times New Roman" w:hAnsi="Times New Roman" w:cs="Times New Roman"/>
          <w:sz w:val="28"/>
          <w:szCs w:val="28"/>
        </w:rPr>
        <w:t>репозиторий, удалённый сервер, и использует средство непрерывной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FCE">
        <w:rPr>
          <w:rFonts w:ascii="Times New Roman" w:hAnsi="Times New Roman" w:cs="Times New Roman"/>
          <w:sz w:val="28"/>
          <w:szCs w:val="28"/>
        </w:rPr>
        <w:t xml:space="preserve">интеграции и непрерывного развёртывания </w:t>
      </w:r>
      <w:proofErr w:type="spellStart"/>
      <w:r w:rsidRPr="00FE0FCE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FE0F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FCE">
        <w:rPr>
          <w:rFonts w:ascii="Times New Roman" w:hAnsi="Times New Roman" w:cs="Times New Roman"/>
          <w:sz w:val="28"/>
          <w:szCs w:val="28"/>
        </w:rPr>
        <w:t>Actions</w:t>
      </w:r>
      <w:proofErr w:type="spellEnd"/>
      <w:r w:rsidRPr="00FE0FCE">
        <w:rPr>
          <w:rFonts w:ascii="Times New Roman" w:hAnsi="Times New Roman" w:cs="Times New Roman"/>
          <w:sz w:val="28"/>
          <w:szCs w:val="28"/>
        </w:rPr>
        <w:t>.</w:t>
      </w:r>
    </w:p>
    <w:p w14:paraId="16C9F104" w14:textId="77777777" w:rsidR="00FE0FCE" w:rsidRPr="00FE0FCE" w:rsidRDefault="00FE0FCE" w:rsidP="00C44D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FCE">
        <w:rPr>
          <w:rFonts w:ascii="Times New Roman" w:hAnsi="Times New Roman" w:cs="Times New Roman"/>
          <w:sz w:val="28"/>
          <w:szCs w:val="28"/>
        </w:rPr>
        <w:t>Важно отметить, что процесс разработки и сопровождения информационных систем образовательных учреждений имеет определённые особенности, обусловленные спецификой и требованиями к таким ресурсам, что необходимо учитывать при подготовке специалистов.</w:t>
      </w:r>
    </w:p>
    <w:p w14:paraId="5A2DA039" w14:textId="77777777" w:rsidR="00FE0FCE" w:rsidRDefault="00FE0FCE" w:rsidP="00C44D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FCE">
        <w:rPr>
          <w:rFonts w:ascii="Times New Roman" w:hAnsi="Times New Roman" w:cs="Times New Roman"/>
          <w:sz w:val="28"/>
          <w:szCs w:val="28"/>
        </w:rPr>
        <w:t>Также важно учитывать особенности подготовки специалистов в области веб-технологий. Среди них можно выделить принципы реализации курсов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(Государев И.Б., Флеров А.В., Перепелица Ф.А.)</w:t>
      </w:r>
      <w:r w:rsidRPr="00FE0FCE">
        <w:rPr>
          <w:rFonts w:ascii="Times New Roman" w:hAnsi="Times New Roman" w:cs="Times New Roman"/>
          <w:sz w:val="28"/>
          <w:szCs w:val="28"/>
        </w:rPr>
        <w:t>:</w:t>
      </w:r>
    </w:p>
    <w:p w14:paraId="4649AD52" w14:textId="0D35C759" w:rsidR="00C44D5D" w:rsidRPr="00C44D5D" w:rsidRDefault="00C44D5D" w:rsidP="00C44D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C44D5D">
        <w:rPr>
          <w:rFonts w:ascii="Times New Roman" w:hAnsi="Times New Roman" w:cs="Times New Roman"/>
          <w:sz w:val="28"/>
          <w:szCs w:val="28"/>
        </w:rPr>
        <w:t>проактивности</w:t>
      </w:r>
      <w:proofErr w:type="spellEnd"/>
      <w:r w:rsidRPr="00C44D5D">
        <w:rPr>
          <w:rFonts w:ascii="Times New Roman" w:hAnsi="Times New Roman" w:cs="Times New Roman"/>
          <w:sz w:val="28"/>
          <w:szCs w:val="28"/>
        </w:rPr>
        <w:t>;</w:t>
      </w:r>
    </w:p>
    <w:p w14:paraId="1411D94D" w14:textId="5E436D8D" w:rsidR="00FE0FCE" w:rsidRPr="00C44D5D" w:rsidRDefault="00C44D5D" w:rsidP="00C44D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п</w:t>
      </w:r>
      <w:r w:rsidR="00FE0FCE" w:rsidRPr="00C44D5D">
        <w:rPr>
          <w:rFonts w:ascii="Times New Roman" w:hAnsi="Times New Roman" w:cs="Times New Roman"/>
          <w:sz w:val="28"/>
          <w:szCs w:val="28"/>
        </w:rPr>
        <w:t>ринцип модернизации по запросу;</w:t>
      </w:r>
    </w:p>
    <w:p w14:paraId="5C2FF713" w14:textId="1EA2E088" w:rsidR="00FE0FCE" w:rsidRPr="00C44D5D" w:rsidRDefault="00C44D5D" w:rsidP="00C44D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принцип выравнивания порога вхождения</w:t>
      </w:r>
      <w:r w:rsidR="00FE0FCE" w:rsidRPr="00C44D5D">
        <w:rPr>
          <w:rFonts w:ascii="Times New Roman" w:hAnsi="Times New Roman" w:cs="Times New Roman"/>
          <w:sz w:val="28"/>
          <w:szCs w:val="28"/>
        </w:rPr>
        <w:t>.</w:t>
      </w:r>
    </w:p>
    <w:p w14:paraId="5008849A" w14:textId="0FA237AA" w:rsidR="00FE0FCE" w:rsidRPr="00FE0FCE" w:rsidRDefault="00FE0FCE" w:rsidP="00C44D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FCE">
        <w:rPr>
          <w:rFonts w:ascii="Times New Roman" w:hAnsi="Times New Roman" w:cs="Times New Roman"/>
          <w:sz w:val="28"/>
          <w:szCs w:val="28"/>
        </w:rPr>
        <w:t xml:space="preserve">Рассмотренные выше аспекты, а также непрерывное развитие технологий и практик разработки программных продуктов, большое разнообразие решений обуславливает </w:t>
      </w:r>
      <w:r w:rsidR="00C44D5D">
        <w:rPr>
          <w:rFonts w:ascii="Times New Roman" w:hAnsi="Times New Roman" w:cs="Times New Roman"/>
          <w:sz w:val="28"/>
          <w:szCs w:val="28"/>
        </w:rPr>
        <w:t>необходимость</w:t>
      </w:r>
      <w:r w:rsidRPr="00FE0FCE">
        <w:rPr>
          <w:rFonts w:ascii="Times New Roman" w:hAnsi="Times New Roman" w:cs="Times New Roman"/>
          <w:sz w:val="28"/>
          <w:szCs w:val="28"/>
        </w:rPr>
        <w:t xml:space="preserve"> подготовки специалистов для разработки и сопровождения веб-базированных информационных систем образовательных учреждений.</w:t>
      </w:r>
    </w:p>
    <w:sectPr w:rsidR="00FE0FCE" w:rsidRPr="00FE0FCE" w:rsidSect="00FE0F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DA3E97"/>
    <w:multiLevelType w:val="hybridMultilevel"/>
    <w:tmpl w:val="EE000700"/>
    <w:lvl w:ilvl="0" w:tplc="9D961E0C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CE"/>
    <w:rsid w:val="00C44D5D"/>
    <w:rsid w:val="00F57F2D"/>
    <w:rsid w:val="00FE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11DE"/>
  <w15:chartTrackingRefBased/>
  <w15:docId w15:val="{A7D83EA5-89FA-48F7-93CD-470C17C0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2024-05-23T19:19:00Z</dcterms:created>
  <dcterms:modified xsi:type="dcterms:W3CDTF">2024-05-23T19:33:00Z</dcterms:modified>
</cp:coreProperties>
</file>