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17F6" w14:textId="5AA975DE" w:rsidR="005D0E45" w:rsidRPr="005D0E45" w:rsidRDefault="005D0E45" w:rsidP="007C1005">
      <w:pPr>
        <w:spacing w:line="360" w:lineRule="auto"/>
        <w:jc w:val="center"/>
        <w:rPr>
          <w:rFonts w:ascii="Times New Roman" w:hAnsi="Times New Roman" w:cs="Times New Roman"/>
          <w:b/>
          <w:bCs/>
          <w:sz w:val="28"/>
          <w:szCs w:val="36"/>
        </w:rPr>
      </w:pPr>
      <w:r w:rsidRPr="005D0E45">
        <w:rPr>
          <w:rFonts w:ascii="Times New Roman" w:hAnsi="Times New Roman" w:cs="Times New Roman"/>
          <w:b/>
          <w:bCs/>
          <w:sz w:val="28"/>
          <w:szCs w:val="36"/>
        </w:rPr>
        <w:t>Вариа</w:t>
      </w:r>
      <w:r w:rsidR="006121C2">
        <w:rPr>
          <w:rFonts w:ascii="Times New Roman" w:hAnsi="Times New Roman" w:cs="Times New Roman"/>
          <w:b/>
          <w:bCs/>
          <w:sz w:val="28"/>
          <w:szCs w:val="36"/>
        </w:rPr>
        <w:t>тивное</w:t>
      </w:r>
      <w:r w:rsidRPr="005D0E45">
        <w:rPr>
          <w:rFonts w:ascii="Times New Roman" w:hAnsi="Times New Roman" w:cs="Times New Roman"/>
          <w:b/>
          <w:bCs/>
          <w:sz w:val="28"/>
          <w:szCs w:val="36"/>
        </w:rPr>
        <w:t xml:space="preserve"> задание</w:t>
      </w:r>
    </w:p>
    <w:p w14:paraId="0CD7563A" w14:textId="1DF24574" w:rsidR="0015330F" w:rsidRDefault="005D0E45" w:rsidP="007C1005">
      <w:pPr>
        <w:spacing w:line="360" w:lineRule="auto"/>
        <w:jc w:val="center"/>
        <w:rPr>
          <w:rFonts w:ascii="Times New Roman" w:hAnsi="Times New Roman" w:cs="Times New Roman"/>
          <w:sz w:val="28"/>
          <w:szCs w:val="36"/>
        </w:rPr>
      </w:pPr>
      <w:r w:rsidRPr="005D0E45">
        <w:rPr>
          <w:rFonts w:ascii="Times New Roman" w:hAnsi="Times New Roman" w:cs="Times New Roman"/>
          <w:b/>
          <w:bCs/>
          <w:sz w:val="28"/>
          <w:szCs w:val="36"/>
        </w:rPr>
        <w:t>Анализ источников по самостоятельно предложенной теме: «Нейронные сети»</w:t>
      </w:r>
    </w:p>
    <w:tbl>
      <w:tblPr>
        <w:tblStyle w:val="a3"/>
        <w:tblW w:w="0" w:type="auto"/>
        <w:tblLook w:val="04A0" w:firstRow="1" w:lastRow="0" w:firstColumn="1" w:lastColumn="0" w:noHBand="0" w:noVBand="1"/>
      </w:tblPr>
      <w:tblGrid>
        <w:gridCol w:w="509"/>
        <w:gridCol w:w="4755"/>
        <w:gridCol w:w="4081"/>
      </w:tblGrid>
      <w:tr w:rsidR="00AD4948" w14:paraId="012AEAA2" w14:textId="77777777" w:rsidTr="00BA2233">
        <w:tc>
          <w:tcPr>
            <w:tcW w:w="538" w:type="dxa"/>
          </w:tcPr>
          <w:p w14:paraId="5B2F3C3B" w14:textId="328F66CF" w:rsidR="00AD4948" w:rsidRPr="006121C2" w:rsidRDefault="00BA2233" w:rsidP="007C1005">
            <w:pPr>
              <w:spacing w:line="360" w:lineRule="auto"/>
              <w:rPr>
                <w:rFonts w:ascii="Times New Roman" w:hAnsi="Times New Roman" w:cs="Times New Roman"/>
                <w:sz w:val="24"/>
                <w:szCs w:val="32"/>
              </w:rPr>
            </w:pPr>
            <w:r>
              <w:rPr>
                <w:rFonts w:ascii="Times New Roman" w:hAnsi="Times New Roman" w:cs="Times New Roman"/>
                <w:sz w:val="24"/>
                <w:szCs w:val="32"/>
              </w:rPr>
              <w:t>№</w:t>
            </w:r>
          </w:p>
        </w:tc>
        <w:tc>
          <w:tcPr>
            <w:tcW w:w="3852" w:type="dxa"/>
          </w:tcPr>
          <w:p w14:paraId="15848BA6" w14:textId="4CB1C715" w:rsidR="00AD4948" w:rsidRPr="006121C2" w:rsidRDefault="00AD4948" w:rsidP="007C1005">
            <w:pPr>
              <w:spacing w:line="360" w:lineRule="auto"/>
              <w:rPr>
                <w:rFonts w:ascii="Times New Roman" w:hAnsi="Times New Roman" w:cs="Times New Roman"/>
                <w:sz w:val="24"/>
                <w:szCs w:val="32"/>
              </w:rPr>
            </w:pPr>
            <w:r w:rsidRPr="006121C2">
              <w:rPr>
                <w:rFonts w:ascii="Times New Roman" w:hAnsi="Times New Roman" w:cs="Times New Roman"/>
                <w:sz w:val="24"/>
                <w:szCs w:val="32"/>
              </w:rPr>
              <w:t>Источник</w:t>
            </w:r>
          </w:p>
        </w:tc>
        <w:tc>
          <w:tcPr>
            <w:tcW w:w="4955" w:type="dxa"/>
          </w:tcPr>
          <w:p w14:paraId="18EE1867" w14:textId="76508AE7" w:rsidR="00AD4948" w:rsidRPr="006121C2" w:rsidRDefault="00AD4948" w:rsidP="007C1005">
            <w:pPr>
              <w:spacing w:line="360" w:lineRule="auto"/>
              <w:rPr>
                <w:rFonts w:ascii="Times New Roman" w:hAnsi="Times New Roman" w:cs="Times New Roman"/>
                <w:sz w:val="24"/>
                <w:szCs w:val="32"/>
              </w:rPr>
            </w:pPr>
            <w:r w:rsidRPr="006121C2">
              <w:rPr>
                <w:rFonts w:ascii="Times New Roman" w:hAnsi="Times New Roman" w:cs="Times New Roman"/>
                <w:sz w:val="24"/>
                <w:szCs w:val="32"/>
              </w:rPr>
              <w:t>Ан</w:t>
            </w:r>
            <w:r w:rsidR="00BA1591">
              <w:rPr>
                <w:rFonts w:ascii="Times New Roman" w:hAnsi="Times New Roman" w:cs="Times New Roman"/>
                <w:sz w:val="24"/>
                <w:szCs w:val="32"/>
              </w:rPr>
              <w:t>нотация</w:t>
            </w:r>
          </w:p>
        </w:tc>
      </w:tr>
      <w:tr w:rsidR="00AD4948" w14:paraId="325F401E" w14:textId="77777777" w:rsidTr="00BA2233">
        <w:tc>
          <w:tcPr>
            <w:tcW w:w="538" w:type="dxa"/>
          </w:tcPr>
          <w:p w14:paraId="673605DD" w14:textId="1684E90B"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w:t>
            </w:r>
          </w:p>
        </w:tc>
        <w:tc>
          <w:tcPr>
            <w:tcW w:w="3852" w:type="dxa"/>
          </w:tcPr>
          <w:p w14:paraId="6677F9B4" w14:textId="3E2687D7" w:rsidR="00AD4948" w:rsidRPr="006121C2" w:rsidRDefault="00AD4948" w:rsidP="007C1005">
            <w:pPr>
              <w:spacing w:line="360" w:lineRule="auto"/>
              <w:jc w:val="both"/>
              <w:rPr>
                <w:rFonts w:ascii="Times New Roman" w:hAnsi="Times New Roman" w:cs="Times New Roman"/>
                <w:sz w:val="24"/>
                <w:szCs w:val="32"/>
              </w:rPr>
            </w:pPr>
            <w:r w:rsidRPr="006121C2">
              <w:rPr>
                <w:rFonts w:ascii="Times New Roman" w:hAnsi="Times New Roman" w:cs="Times New Roman"/>
                <w:sz w:val="24"/>
                <w:szCs w:val="32"/>
              </w:rPr>
              <w:t xml:space="preserve">Иванько </w:t>
            </w:r>
            <w:proofErr w:type="gramStart"/>
            <w:r w:rsidRPr="006121C2">
              <w:rPr>
                <w:rFonts w:ascii="Times New Roman" w:hAnsi="Times New Roman" w:cs="Times New Roman"/>
                <w:sz w:val="24"/>
                <w:szCs w:val="32"/>
              </w:rPr>
              <w:t>А.Ф.</w:t>
            </w:r>
            <w:proofErr w:type="gramEnd"/>
            <w:r w:rsidRPr="006121C2">
              <w:rPr>
                <w:rFonts w:ascii="Times New Roman" w:hAnsi="Times New Roman" w:cs="Times New Roman"/>
                <w:sz w:val="24"/>
                <w:szCs w:val="32"/>
              </w:rPr>
              <w:t xml:space="preserve">, Иванько М.А., Сизова Ю.А. НЕЙРОННЫЕ СЕТИ: ОБЩИЕ ТЕХНОЛОГИЧЕСКИЕ </w:t>
            </w:r>
            <w:r>
              <w:rPr>
                <w:rFonts w:ascii="Times New Roman" w:hAnsi="Times New Roman" w:cs="Times New Roman"/>
                <w:sz w:val="24"/>
                <w:szCs w:val="32"/>
              </w:rPr>
              <w:t>ХА</w:t>
            </w:r>
            <w:r w:rsidRPr="006121C2">
              <w:rPr>
                <w:rFonts w:ascii="Times New Roman" w:hAnsi="Times New Roman" w:cs="Times New Roman"/>
                <w:sz w:val="24"/>
                <w:szCs w:val="32"/>
              </w:rPr>
              <w:t>РАКТЕРИСТИКИ</w:t>
            </w:r>
            <w:r>
              <w:rPr>
                <w:rFonts w:ascii="Times New Roman" w:hAnsi="Times New Roman" w:cs="Times New Roman"/>
                <w:sz w:val="24"/>
                <w:szCs w:val="32"/>
              </w:rPr>
              <w:t xml:space="preserve"> </w:t>
            </w:r>
            <w:r w:rsidRPr="006121C2">
              <w:rPr>
                <w:rFonts w:ascii="Times New Roman" w:hAnsi="Times New Roman" w:cs="Times New Roman"/>
                <w:sz w:val="24"/>
                <w:szCs w:val="32"/>
              </w:rPr>
              <w:t xml:space="preserve">// Научное обозрение. Технические науки. – 2019. – № 2. – С. </w:t>
            </w:r>
            <w:proofErr w:type="gramStart"/>
            <w:r w:rsidRPr="006121C2">
              <w:rPr>
                <w:rFonts w:ascii="Times New Roman" w:hAnsi="Times New Roman" w:cs="Times New Roman"/>
                <w:sz w:val="24"/>
                <w:szCs w:val="32"/>
              </w:rPr>
              <w:t>17-23</w:t>
            </w:r>
            <w:proofErr w:type="gramEnd"/>
            <w:r w:rsidRPr="006121C2">
              <w:rPr>
                <w:rFonts w:ascii="Times New Roman" w:hAnsi="Times New Roman" w:cs="Times New Roman"/>
                <w:sz w:val="24"/>
                <w:szCs w:val="32"/>
              </w:rPr>
              <w:t>;</w:t>
            </w:r>
            <w:r>
              <w:rPr>
                <w:rFonts w:ascii="Times New Roman" w:hAnsi="Times New Roman" w:cs="Times New Roman"/>
                <w:sz w:val="24"/>
                <w:szCs w:val="32"/>
              </w:rPr>
              <w:t xml:space="preserve"> </w:t>
            </w:r>
            <w:r w:rsidRPr="006121C2">
              <w:rPr>
                <w:rFonts w:ascii="Times New Roman" w:hAnsi="Times New Roman" w:cs="Times New Roman"/>
                <w:sz w:val="24"/>
                <w:szCs w:val="32"/>
              </w:rPr>
              <w:t xml:space="preserve">URL: </w:t>
            </w:r>
            <w:hyperlink r:id="rId4" w:history="1">
              <w:r w:rsidRPr="003E59B3">
                <w:rPr>
                  <w:rStyle w:val="a4"/>
                  <w:rFonts w:ascii="Times New Roman" w:hAnsi="Times New Roman" w:cs="Times New Roman"/>
                  <w:sz w:val="24"/>
                  <w:szCs w:val="32"/>
                </w:rPr>
                <w:t>https://science-engineering.ru/ru/article/view?id=1236</w:t>
              </w:r>
            </w:hyperlink>
            <w:r w:rsidRPr="006121C2">
              <w:rPr>
                <w:rFonts w:ascii="Times New Roman" w:hAnsi="Times New Roman" w:cs="Times New Roman"/>
                <w:sz w:val="24"/>
                <w:szCs w:val="32"/>
              </w:rPr>
              <w:t xml:space="preserve"> (дата обращения: </w:t>
            </w:r>
            <w:r>
              <w:rPr>
                <w:rFonts w:ascii="Times New Roman" w:hAnsi="Times New Roman" w:cs="Times New Roman"/>
                <w:sz w:val="24"/>
                <w:szCs w:val="32"/>
              </w:rPr>
              <w:t>1</w:t>
            </w:r>
            <w:r w:rsidRPr="006121C2">
              <w:rPr>
                <w:rFonts w:ascii="Times New Roman" w:hAnsi="Times New Roman" w:cs="Times New Roman"/>
                <w:sz w:val="24"/>
                <w:szCs w:val="32"/>
              </w:rPr>
              <w:t>2.12.2022).</w:t>
            </w:r>
          </w:p>
        </w:tc>
        <w:tc>
          <w:tcPr>
            <w:tcW w:w="4955" w:type="dxa"/>
          </w:tcPr>
          <w:p w14:paraId="50221416" w14:textId="77777777" w:rsidR="00AD4948" w:rsidRDefault="001B5E23"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Авторы статьи раскрывают понятия «нейронные сети», «искусственный нейрон», рассказывают об истории развития нейронных сетей, рассматривая временной период от появления первых компьютеров до наших дней. Помимо этого авторы описывают принципы работы, присущие всем нейронным сетям, а также выделяют и описывают следующие их типы: </w:t>
            </w:r>
            <w:proofErr w:type="spellStart"/>
            <w:r w:rsidRPr="001B5E23">
              <w:rPr>
                <w:rFonts w:ascii="Times New Roman" w:hAnsi="Times New Roman" w:cs="Times New Roman"/>
                <w:sz w:val="24"/>
                <w:szCs w:val="32"/>
              </w:rPr>
              <w:t>сверточные</w:t>
            </w:r>
            <w:proofErr w:type="spellEnd"/>
            <w:r w:rsidRPr="001B5E23">
              <w:rPr>
                <w:rFonts w:ascii="Times New Roman" w:hAnsi="Times New Roman" w:cs="Times New Roman"/>
                <w:sz w:val="24"/>
                <w:szCs w:val="32"/>
              </w:rPr>
              <w:t xml:space="preserve">, рекуррентные, </w:t>
            </w:r>
            <w:proofErr w:type="spellStart"/>
            <w:r w:rsidRPr="001B5E23">
              <w:rPr>
                <w:rFonts w:ascii="Times New Roman" w:hAnsi="Times New Roman" w:cs="Times New Roman"/>
                <w:sz w:val="24"/>
                <w:szCs w:val="32"/>
              </w:rPr>
              <w:t>хопфилдовские</w:t>
            </w:r>
            <w:proofErr w:type="spellEnd"/>
            <w:r>
              <w:rPr>
                <w:rFonts w:ascii="Times New Roman" w:hAnsi="Times New Roman" w:cs="Times New Roman"/>
                <w:sz w:val="24"/>
                <w:szCs w:val="32"/>
              </w:rPr>
              <w:t>. Кроме того, в статье выделены области</w:t>
            </w:r>
            <w:r w:rsidR="00DA71C9">
              <w:rPr>
                <w:rFonts w:ascii="Times New Roman" w:hAnsi="Times New Roman" w:cs="Times New Roman"/>
                <w:sz w:val="24"/>
                <w:szCs w:val="32"/>
              </w:rPr>
              <w:t xml:space="preserve">, </w:t>
            </w:r>
            <w:r w:rsidR="00DA71C9" w:rsidRPr="00DA71C9">
              <w:rPr>
                <w:rFonts w:ascii="Times New Roman" w:hAnsi="Times New Roman" w:cs="Times New Roman"/>
                <w:sz w:val="24"/>
                <w:szCs w:val="32"/>
              </w:rPr>
              <w:t>в которых нейронные сети нашли применение</w:t>
            </w:r>
            <w:r w:rsidR="00DA71C9">
              <w:rPr>
                <w:rFonts w:ascii="Times New Roman" w:hAnsi="Times New Roman" w:cs="Times New Roman"/>
                <w:sz w:val="24"/>
                <w:szCs w:val="32"/>
              </w:rPr>
              <w:t>, такие как машинное обучение, робототехника, параллельные вычисления, экономика, системы безопасности, промышленное производство, геология и медицина</w:t>
            </w:r>
            <w:r w:rsidR="000254B2">
              <w:rPr>
                <w:rFonts w:ascii="Times New Roman" w:hAnsi="Times New Roman" w:cs="Times New Roman"/>
                <w:sz w:val="24"/>
                <w:szCs w:val="32"/>
              </w:rPr>
              <w:t xml:space="preserve">. Также авторы не обходят стороной проблемы, возникающие при создании и использовании ИНС. </w:t>
            </w:r>
          </w:p>
          <w:p w14:paraId="23B358B8" w14:textId="7B142D7D" w:rsidR="00600300" w:rsidRPr="001B5E23" w:rsidRDefault="00600300" w:rsidP="007C1005">
            <w:pPr>
              <w:spacing w:line="360" w:lineRule="auto"/>
              <w:jc w:val="both"/>
              <w:rPr>
                <w:rFonts w:ascii="Times New Roman" w:hAnsi="Times New Roman" w:cs="Times New Roman"/>
                <w:sz w:val="24"/>
                <w:szCs w:val="32"/>
              </w:rPr>
            </w:pPr>
          </w:p>
        </w:tc>
      </w:tr>
      <w:tr w:rsidR="00AD4948" w14:paraId="3F770812" w14:textId="77777777" w:rsidTr="00BA2233">
        <w:tc>
          <w:tcPr>
            <w:tcW w:w="538" w:type="dxa"/>
          </w:tcPr>
          <w:p w14:paraId="78868A8E" w14:textId="64DBEB61" w:rsidR="00AD4948" w:rsidRPr="00AD4948"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2</w:t>
            </w:r>
          </w:p>
        </w:tc>
        <w:tc>
          <w:tcPr>
            <w:tcW w:w="3852" w:type="dxa"/>
          </w:tcPr>
          <w:p w14:paraId="0B2B9E5C" w14:textId="1E8BE96C"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Ростовцев, В. С. Искусственные нейронные сети : учебник для вузов / В. С. Ростовцев. — 2-е изд., стер. — Санкт-Петербург : Лань, 2021. — 216 с</w:t>
            </w:r>
            <w:r>
              <w:rPr>
                <w:rFonts w:ascii="Times New Roman" w:hAnsi="Times New Roman" w:cs="Times New Roman"/>
                <w:sz w:val="24"/>
                <w:szCs w:val="32"/>
              </w:rPr>
              <w:t>.</w:t>
            </w:r>
          </w:p>
        </w:tc>
        <w:tc>
          <w:tcPr>
            <w:tcW w:w="4955" w:type="dxa"/>
          </w:tcPr>
          <w:p w14:paraId="2366F2A2" w14:textId="6E9D9448" w:rsidR="00443FB5" w:rsidRPr="006121C2" w:rsidRDefault="00CD35E0" w:rsidP="007C1005">
            <w:pPr>
              <w:spacing w:line="360" w:lineRule="auto"/>
              <w:jc w:val="both"/>
              <w:rPr>
                <w:rFonts w:ascii="Times New Roman" w:hAnsi="Times New Roman" w:cs="Times New Roman"/>
                <w:sz w:val="24"/>
                <w:szCs w:val="32"/>
              </w:rPr>
            </w:pPr>
            <w:r w:rsidRPr="00CD35E0">
              <w:rPr>
                <w:rFonts w:ascii="Times New Roman" w:hAnsi="Times New Roman" w:cs="Times New Roman"/>
                <w:sz w:val="24"/>
                <w:szCs w:val="32"/>
              </w:rPr>
              <w:t xml:space="preserve">В учебнике приведены </w:t>
            </w:r>
            <w:r w:rsidR="00BB0F41">
              <w:rPr>
                <w:rFonts w:ascii="Times New Roman" w:hAnsi="Times New Roman" w:cs="Times New Roman"/>
                <w:sz w:val="24"/>
                <w:szCs w:val="32"/>
              </w:rPr>
              <w:t xml:space="preserve">основные понятия в область искусственных нейронных сетей, описываются свойства биологических нейронных сетей и их связь с ИНС. Автор </w:t>
            </w:r>
            <w:r w:rsidR="00BB0F41">
              <w:rPr>
                <w:rFonts w:ascii="Times New Roman" w:hAnsi="Times New Roman" w:cs="Times New Roman"/>
                <w:sz w:val="24"/>
                <w:szCs w:val="32"/>
              </w:rPr>
              <w:lastRenderedPageBreak/>
              <w:t xml:space="preserve">рассматривает свойства ИНС, их преимущества, цели и проблемы обучения нейронных сетей. Также приводится подробная классификация нейронных сетей по нескольким признакам. Автор рассматривает области применения искусственных нейронных сетей. </w:t>
            </w:r>
            <w:r w:rsidR="00443FB5">
              <w:rPr>
                <w:rFonts w:ascii="Times New Roman" w:hAnsi="Times New Roman" w:cs="Times New Roman"/>
                <w:sz w:val="24"/>
                <w:szCs w:val="32"/>
              </w:rPr>
              <w:t>В учебнике подробно описывается каждый вид нейронных сетей (однослойные, многослойные, с радиально-базисными функциями, рекуррентные, самоорганизующиеся, НС адаптивно резонансной теории), приводятся принципы их работы, алгоритмы обучения, примеры моделирования.</w:t>
            </w:r>
          </w:p>
        </w:tc>
      </w:tr>
      <w:tr w:rsidR="00AD4948" w14:paraId="3C4EC1F6" w14:textId="77777777" w:rsidTr="00BA2233">
        <w:tc>
          <w:tcPr>
            <w:tcW w:w="538" w:type="dxa"/>
          </w:tcPr>
          <w:p w14:paraId="76E4309D" w14:textId="63E1C273" w:rsidR="00AD4948" w:rsidRPr="00AD4948"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3</w:t>
            </w:r>
          </w:p>
        </w:tc>
        <w:tc>
          <w:tcPr>
            <w:tcW w:w="3852" w:type="dxa"/>
          </w:tcPr>
          <w:p w14:paraId="547D5E80" w14:textId="5C7E5DE0"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 xml:space="preserve">Данилов, В. В. Нейронные сети : учебное пособие / В. В. Данилов. — Донецк : </w:t>
            </w:r>
            <w:proofErr w:type="spellStart"/>
            <w:r w:rsidRPr="00AD4948">
              <w:rPr>
                <w:rFonts w:ascii="Times New Roman" w:hAnsi="Times New Roman" w:cs="Times New Roman"/>
                <w:sz w:val="24"/>
                <w:szCs w:val="32"/>
              </w:rPr>
              <w:t>ДонНУ</w:t>
            </w:r>
            <w:proofErr w:type="spellEnd"/>
            <w:r w:rsidRPr="00AD4948">
              <w:rPr>
                <w:rFonts w:ascii="Times New Roman" w:hAnsi="Times New Roman" w:cs="Times New Roman"/>
                <w:sz w:val="24"/>
                <w:szCs w:val="32"/>
              </w:rPr>
              <w:t>, 2020. — 158 с.</w:t>
            </w:r>
          </w:p>
        </w:tc>
        <w:tc>
          <w:tcPr>
            <w:tcW w:w="4955" w:type="dxa"/>
          </w:tcPr>
          <w:p w14:paraId="17422AF7" w14:textId="58365DFF" w:rsidR="00CD35E0" w:rsidRDefault="00B124F6"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В учебном пособии содержится подробная история развития нейронных сетей. Автор рассматривает </w:t>
            </w:r>
            <w:r w:rsidRPr="00CD35E0">
              <w:rPr>
                <w:rFonts w:ascii="Times New Roman" w:hAnsi="Times New Roman" w:cs="Times New Roman"/>
                <w:sz w:val="24"/>
                <w:szCs w:val="32"/>
              </w:rPr>
              <w:t xml:space="preserve">математические основы и принципы функционирования </w:t>
            </w:r>
            <w:r>
              <w:rPr>
                <w:rFonts w:ascii="Times New Roman" w:hAnsi="Times New Roman" w:cs="Times New Roman"/>
                <w:sz w:val="24"/>
                <w:szCs w:val="32"/>
              </w:rPr>
              <w:t xml:space="preserve">нейронов и </w:t>
            </w:r>
            <w:r w:rsidRPr="00CD35E0">
              <w:rPr>
                <w:rFonts w:ascii="Times New Roman" w:hAnsi="Times New Roman" w:cs="Times New Roman"/>
                <w:sz w:val="24"/>
                <w:szCs w:val="32"/>
              </w:rPr>
              <w:t>нейронных сетей.</w:t>
            </w:r>
            <w:r>
              <w:rPr>
                <w:rFonts w:ascii="Times New Roman" w:hAnsi="Times New Roman" w:cs="Times New Roman"/>
                <w:sz w:val="24"/>
                <w:szCs w:val="32"/>
              </w:rPr>
              <w:t xml:space="preserve"> Автор подробно описывает различные модели и архитектуры нейронных систем: однослойные, многослойные, радиально-базисные, самоорганизующиеся и др. Также приводятся пути решения задачи обучения нейронных сетей, алгоритмы и методы обучения. </w:t>
            </w:r>
            <w:r w:rsidRPr="00CD35E0">
              <w:rPr>
                <w:rFonts w:ascii="Times New Roman" w:hAnsi="Times New Roman" w:cs="Times New Roman"/>
                <w:sz w:val="24"/>
                <w:szCs w:val="32"/>
              </w:rPr>
              <w:t xml:space="preserve">Особое внимание </w:t>
            </w:r>
            <w:r>
              <w:rPr>
                <w:rFonts w:ascii="Times New Roman" w:hAnsi="Times New Roman" w:cs="Times New Roman"/>
                <w:sz w:val="24"/>
                <w:szCs w:val="32"/>
              </w:rPr>
              <w:t xml:space="preserve">автор </w:t>
            </w:r>
            <w:r w:rsidRPr="00CD35E0">
              <w:rPr>
                <w:rFonts w:ascii="Times New Roman" w:hAnsi="Times New Roman" w:cs="Times New Roman"/>
                <w:sz w:val="24"/>
                <w:szCs w:val="32"/>
              </w:rPr>
              <w:t>уделяет практическому применению нейро</w:t>
            </w:r>
            <w:r w:rsidR="00886236">
              <w:rPr>
                <w:rFonts w:ascii="Times New Roman" w:hAnsi="Times New Roman" w:cs="Times New Roman"/>
                <w:sz w:val="24"/>
                <w:szCs w:val="32"/>
              </w:rPr>
              <w:t xml:space="preserve">нных сетей (распознавание </w:t>
            </w:r>
            <w:r w:rsidR="00886236">
              <w:rPr>
                <w:rFonts w:ascii="Times New Roman" w:hAnsi="Times New Roman" w:cs="Times New Roman"/>
                <w:sz w:val="24"/>
                <w:szCs w:val="32"/>
              </w:rPr>
              <w:lastRenderedPageBreak/>
              <w:t>изображений, контекстная реклама, медицина, информационная безопасность)</w:t>
            </w:r>
            <w:r w:rsidRPr="00CD35E0">
              <w:rPr>
                <w:rFonts w:ascii="Times New Roman" w:hAnsi="Times New Roman" w:cs="Times New Roman"/>
                <w:sz w:val="24"/>
                <w:szCs w:val="32"/>
              </w:rPr>
              <w:t>.</w:t>
            </w:r>
          </w:p>
          <w:p w14:paraId="689F24AC" w14:textId="2E4E91F5" w:rsidR="00443FB5" w:rsidRPr="006121C2" w:rsidRDefault="00443FB5" w:rsidP="007C1005">
            <w:pPr>
              <w:spacing w:line="360" w:lineRule="auto"/>
              <w:jc w:val="both"/>
              <w:rPr>
                <w:rFonts w:ascii="Times New Roman" w:hAnsi="Times New Roman" w:cs="Times New Roman"/>
                <w:sz w:val="24"/>
                <w:szCs w:val="32"/>
              </w:rPr>
            </w:pPr>
          </w:p>
        </w:tc>
      </w:tr>
      <w:tr w:rsidR="00C324A6" w14:paraId="5D419E20" w14:textId="77777777" w:rsidTr="007041AA">
        <w:tc>
          <w:tcPr>
            <w:tcW w:w="538" w:type="dxa"/>
          </w:tcPr>
          <w:p w14:paraId="04634C76" w14:textId="66EDAA4A" w:rsidR="00AD4948" w:rsidRPr="00AD4948"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4</w:t>
            </w:r>
          </w:p>
        </w:tc>
        <w:tc>
          <w:tcPr>
            <w:tcW w:w="3852" w:type="dxa"/>
            <w:shd w:val="clear" w:color="auto" w:fill="auto"/>
          </w:tcPr>
          <w:p w14:paraId="3473CE4A" w14:textId="2B29F9DD"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 xml:space="preserve">Методы и модели исследования сложных систем и обработки больших данных : монография / И. Ю. Парамонов, В. А. Смагин, Н. Е. Косых, А. Д. </w:t>
            </w:r>
            <w:proofErr w:type="spellStart"/>
            <w:r w:rsidRPr="00AD4948">
              <w:rPr>
                <w:rFonts w:ascii="Times New Roman" w:hAnsi="Times New Roman" w:cs="Times New Roman"/>
                <w:sz w:val="24"/>
                <w:szCs w:val="32"/>
              </w:rPr>
              <w:t>Хомоненко</w:t>
            </w:r>
            <w:proofErr w:type="spellEnd"/>
            <w:r w:rsidRPr="00AD4948">
              <w:rPr>
                <w:rFonts w:ascii="Times New Roman" w:hAnsi="Times New Roman" w:cs="Times New Roman"/>
                <w:sz w:val="24"/>
                <w:szCs w:val="32"/>
              </w:rPr>
              <w:t xml:space="preserve"> ; под редакцией В. А. </w:t>
            </w:r>
            <w:proofErr w:type="spellStart"/>
            <w:r w:rsidRPr="00AD4948">
              <w:rPr>
                <w:rFonts w:ascii="Times New Roman" w:hAnsi="Times New Roman" w:cs="Times New Roman"/>
                <w:sz w:val="24"/>
                <w:szCs w:val="32"/>
              </w:rPr>
              <w:t>Смагинаи</w:t>
            </w:r>
            <w:proofErr w:type="spellEnd"/>
            <w:r w:rsidRPr="00AD4948">
              <w:rPr>
                <w:rFonts w:ascii="Times New Roman" w:hAnsi="Times New Roman" w:cs="Times New Roman"/>
                <w:sz w:val="24"/>
                <w:szCs w:val="32"/>
              </w:rPr>
              <w:t xml:space="preserve"> А. Д. </w:t>
            </w:r>
            <w:proofErr w:type="spellStart"/>
            <w:r w:rsidRPr="00AD4948">
              <w:rPr>
                <w:rFonts w:ascii="Times New Roman" w:hAnsi="Times New Roman" w:cs="Times New Roman"/>
                <w:sz w:val="24"/>
                <w:szCs w:val="32"/>
              </w:rPr>
              <w:t>Хомоненко</w:t>
            </w:r>
            <w:proofErr w:type="spellEnd"/>
            <w:r w:rsidRPr="00AD4948">
              <w:rPr>
                <w:rFonts w:ascii="Times New Roman" w:hAnsi="Times New Roman" w:cs="Times New Roman"/>
                <w:sz w:val="24"/>
                <w:szCs w:val="32"/>
              </w:rPr>
              <w:t>. — Санкт-Петербург : Лань, 2020. — 236 с.</w:t>
            </w:r>
          </w:p>
        </w:tc>
        <w:tc>
          <w:tcPr>
            <w:tcW w:w="4955" w:type="dxa"/>
          </w:tcPr>
          <w:p w14:paraId="1C6EEB03" w14:textId="015DBBC3" w:rsidR="0037349F" w:rsidRDefault="00A766F7"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Искусственным нейронным сетям посвящена пятая глава монографии. в ней автор рассматривает понятие ИНС, определяет классы задач, для решения которых используются нейронные сети, описывает компоненты состава НС и типы нейронов, входящих в нее. Также автор составляет классификации ИНС по нескольким критериям: количеству слоев, типу связей, алгоритму обучения, типу решаемой задачи</w:t>
            </w:r>
            <w:r w:rsidR="0037349F">
              <w:rPr>
                <w:rFonts w:ascii="Times New Roman" w:hAnsi="Times New Roman" w:cs="Times New Roman"/>
                <w:sz w:val="24"/>
                <w:szCs w:val="32"/>
              </w:rPr>
              <w:t>; подробно рассматривает каждый тип НС. Большое внимание автор уделяет парадигмам обучения нейронных сетей, приводит шаги алгоритмов, решаемые с помощью определенных типов обучения задачи</w:t>
            </w:r>
            <w:r w:rsidR="007041AA">
              <w:rPr>
                <w:rFonts w:ascii="Times New Roman" w:hAnsi="Times New Roman" w:cs="Times New Roman"/>
                <w:sz w:val="24"/>
                <w:szCs w:val="32"/>
              </w:rPr>
              <w:t>, а также рассматривает методы и алгоритмы тренировки нейросетей.</w:t>
            </w:r>
          </w:p>
          <w:p w14:paraId="59BDB124" w14:textId="5B992009" w:rsidR="00AD4948" w:rsidRPr="006121C2" w:rsidRDefault="00A766F7"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 </w:t>
            </w:r>
          </w:p>
        </w:tc>
      </w:tr>
      <w:tr w:rsidR="00AD4948" w14:paraId="55E5B076" w14:textId="77777777" w:rsidTr="00BA2233">
        <w:tc>
          <w:tcPr>
            <w:tcW w:w="538" w:type="dxa"/>
          </w:tcPr>
          <w:p w14:paraId="6A6982AB" w14:textId="46AAC408" w:rsidR="00AD4948" w:rsidRPr="00AD4948"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5</w:t>
            </w:r>
          </w:p>
        </w:tc>
        <w:tc>
          <w:tcPr>
            <w:tcW w:w="3852" w:type="dxa"/>
          </w:tcPr>
          <w:p w14:paraId="395C089E" w14:textId="7078EEAE"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Остроух, А. В. Системы искусственного интеллекта : монография / А. В. Остроух, Н. Е. Суркова. — 2-е изд., стер. — Санкт-Петербург : Лань, 2021. — 228 с.</w:t>
            </w:r>
          </w:p>
        </w:tc>
        <w:tc>
          <w:tcPr>
            <w:tcW w:w="4955" w:type="dxa"/>
          </w:tcPr>
          <w:p w14:paraId="67650B32" w14:textId="3DD555A9" w:rsidR="00CD35E0" w:rsidRDefault="00406885"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Пятая глава монографии полностью посвящена </w:t>
            </w:r>
            <w:proofErr w:type="spellStart"/>
            <w:r>
              <w:rPr>
                <w:rFonts w:ascii="Times New Roman" w:hAnsi="Times New Roman" w:cs="Times New Roman"/>
                <w:sz w:val="24"/>
                <w:szCs w:val="32"/>
              </w:rPr>
              <w:t>нейросетевым</w:t>
            </w:r>
            <w:proofErr w:type="spellEnd"/>
            <w:r>
              <w:rPr>
                <w:rFonts w:ascii="Times New Roman" w:hAnsi="Times New Roman" w:cs="Times New Roman"/>
                <w:sz w:val="24"/>
                <w:szCs w:val="32"/>
              </w:rPr>
              <w:t xml:space="preserve"> технологи</w:t>
            </w:r>
            <w:r w:rsidR="00EF7D1F">
              <w:rPr>
                <w:rFonts w:ascii="Times New Roman" w:hAnsi="Times New Roman" w:cs="Times New Roman"/>
                <w:sz w:val="24"/>
                <w:szCs w:val="32"/>
              </w:rPr>
              <w:t>ям</w:t>
            </w:r>
            <w:r>
              <w:rPr>
                <w:rFonts w:ascii="Times New Roman" w:hAnsi="Times New Roman" w:cs="Times New Roman"/>
                <w:sz w:val="24"/>
                <w:szCs w:val="32"/>
              </w:rPr>
              <w:t>. В ней автор</w:t>
            </w:r>
            <w:r w:rsidR="00976C7E">
              <w:rPr>
                <w:rFonts w:ascii="Times New Roman" w:hAnsi="Times New Roman" w:cs="Times New Roman"/>
                <w:sz w:val="24"/>
                <w:szCs w:val="32"/>
              </w:rPr>
              <w:t xml:space="preserve"> рассматривает основные понятия, связанные с нейронными сетями, приводится их классификация (по топологии, по организации обучения, по типам структур, по типу связи, по типу сигнала)</w:t>
            </w:r>
            <w:r w:rsidR="00D468F9">
              <w:rPr>
                <w:rFonts w:ascii="Times New Roman" w:hAnsi="Times New Roman" w:cs="Times New Roman"/>
                <w:sz w:val="24"/>
                <w:szCs w:val="32"/>
              </w:rPr>
              <w:t xml:space="preserve">, сравнение </w:t>
            </w:r>
            <w:r w:rsidR="00D468F9">
              <w:rPr>
                <w:rFonts w:ascii="Times New Roman" w:hAnsi="Times New Roman" w:cs="Times New Roman"/>
                <w:sz w:val="24"/>
                <w:szCs w:val="32"/>
              </w:rPr>
              <w:t xml:space="preserve">систем, </w:t>
            </w:r>
            <w:r w:rsidR="00D468F9">
              <w:rPr>
                <w:rFonts w:ascii="Times New Roman" w:hAnsi="Times New Roman" w:cs="Times New Roman"/>
                <w:sz w:val="24"/>
                <w:szCs w:val="32"/>
              </w:rPr>
              <w:lastRenderedPageBreak/>
              <w:t xml:space="preserve">основанных на ИНС, </w:t>
            </w:r>
            <w:r w:rsidR="00D468F9">
              <w:rPr>
                <w:rFonts w:ascii="Times New Roman" w:hAnsi="Times New Roman" w:cs="Times New Roman"/>
                <w:sz w:val="24"/>
                <w:szCs w:val="32"/>
              </w:rPr>
              <w:t>с</w:t>
            </w:r>
            <w:r w:rsidR="00D468F9">
              <w:rPr>
                <w:rFonts w:ascii="Times New Roman" w:hAnsi="Times New Roman" w:cs="Times New Roman"/>
                <w:sz w:val="24"/>
                <w:szCs w:val="32"/>
              </w:rPr>
              <w:t xml:space="preserve"> машин</w:t>
            </w:r>
            <w:r w:rsidR="00D468F9">
              <w:rPr>
                <w:rFonts w:ascii="Times New Roman" w:hAnsi="Times New Roman" w:cs="Times New Roman"/>
                <w:sz w:val="24"/>
                <w:szCs w:val="32"/>
              </w:rPr>
              <w:t>ами</w:t>
            </w:r>
            <w:r w:rsidR="00D468F9">
              <w:rPr>
                <w:rFonts w:ascii="Times New Roman" w:hAnsi="Times New Roman" w:cs="Times New Roman"/>
                <w:sz w:val="24"/>
                <w:szCs w:val="32"/>
              </w:rPr>
              <w:t xml:space="preserve"> с  классической архитектурой фон Неймана</w:t>
            </w:r>
            <w:r w:rsidR="00651137">
              <w:rPr>
                <w:rFonts w:ascii="Times New Roman" w:hAnsi="Times New Roman" w:cs="Times New Roman"/>
                <w:sz w:val="24"/>
                <w:szCs w:val="32"/>
              </w:rPr>
              <w:t>, подробно описывается каждая модель</w:t>
            </w:r>
            <w:r w:rsidR="00976C7E">
              <w:rPr>
                <w:rFonts w:ascii="Times New Roman" w:hAnsi="Times New Roman" w:cs="Times New Roman"/>
                <w:sz w:val="24"/>
                <w:szCs w:val="32"/>
              </w:rPr>
              <w:t>. Большое внимание автор уделяет процессу обучения ИНС</w:t>
            </w:r>
            <w:r w:rsidR="00651137">
              <w:rPr>
                <w:rFonts w:ascii="Times New Roman" w:hAnsi="Times New Roman" w:cs="Times New Roman"/>
                <w:sz w:val="24"/>
                <w:szCs w:val="32"/>
              </w:rPr>
              <w:t>, (приводятся алгоритмы для каждого типа нейронных сетей), а также задачам, решаемым нейронными сетями.</w:t>
            </w:r>
          </w:p>
          <w:p w14:paraId="1AC36AD2" w14:textId="676D4E63" w:rsidR="00406885" w:rsidRPr="006121C2" w:rsidRDefault="00406885" w:rsidP="007C1005">
            <w:pPr>
              <w:spacing w:line="360" w:lineRule="auto"/>
              <w:jc w:val="both"/>
              <w:rPr>
                <w:rFonts w:ascii="Times New Roman" w:hAnsi="Times New Roman" w:cs="Times New Roman"/>
                <w:sz w:val="24"/>
                <w:szCs w:val="32"/>
              </w:rPr>
            </w:pPr>
          </w:p>
        </w:tc>
      </w:tr>
      <w:tr w:rsidR="00C324A6" w14:paraId="52B207BA" w14:textId="77777777" w:rsidTr="002D6D80">
        <w:tc>
          <w:tcPr>
            <w:tcW w:w="538" w:type="dxa"/>
          </w:tcPr>
          <w:p w14:paraId="207C58D0" w14:textId="202F3702"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6</w:t>
            </w:r>
          </w:p>
        </w:tc>
        <w:tc>
          <w:tcPr>
            <w:tcW w:w="3852" w:type="dxa"/>
            <w:shd w:val="clear" w:color="auto" w:fill="auto"/>
          </w:tcPr>
          <w:p w14:paraId="67AF8538" w14:textId="50DDCCFA" w:rsidR="00AD4948" w:rsidRPr="006121C2" w:rsidRDefault="00AD4948" w:rsidP="007C1005">
            <w:pPr>
              <w:spacing w:line="360" w:lineRule="auto"/>
              <w:jc w:val="both"/>
              <w:rPr>
                <w:rFonts w:ascii="Times New Roman" w:hAnsi="Times New Roman" w:cs="Times New Roman"/>
                <w:sz w:val="24"/>
                <w:szCs w:val="32"/>
              </w:rPr>
            </w:pPr>
            <w:proofErr w:type="spellStart"/>
            <w:r w:rsidRPr="00AD4948">
              <w:rPr>
                <w:rFonts w:ascii="Times New Roman" w:hAnsi="Times New Roman" w:cs="Times New Roman"/>
                <w:sz w:val="24"/>
                <w:szCs w:val="32"/>
              </w:rPr>
              <w:t>Макшанов</w:t>
            </w:r>
            <w:proofErr w:type="spellEnd"/>
            <w:r w:rsidRPr="00AD4948">
              <w:rPr>
                <w:rFonts w:ascii="Times New Roman" w:hAnsi="Times New Roman" w:cs="Times New Roman"/>
                <w:sz w:val="24"/>
                <w:szCs w:val="32"/>
              </w:rPr>
              <w:t xml:space="preserve">, А. В. Большие данные. Big Data : учебник для вузов / А. В. </w:t>
            </w:r>
            <w:proofErr w:type="spellStart"/>
            <w:r w:rsidRPr="00AD4948">
              <w:rPr>
                <w:rFonts w:ascii="Times New Roman" w:hAnsi="Times New Roman" w:cs="Times New Roman"/>
                <w:sz w:val="24"/>
                <w:szCs w:val="32"/>
              </w:rPr>
              <w:t>Макшанов</w:t>
            </w:r>
            <w:proofErr w:type="spellEnd"/>
            <w:r w:rsidRPr="00AD4948">
              <w:rPr>
                <w:rFonts w:ascii="Times New Roman" w:hAnsi="Times New Roman" w:cs="Times New Roman"/>
                <w:sz w:val="24"/>
                <w:szCs w:val="32"/>
              </w:rPr>
              <w:t xml:space="preserve">, А. Е. Журавлев, Л. Н. </w:t>
            </w:r>
            <w:proofErr w:type="spellStart"/>
            <w:r w:rsidRPr="00AD4948">
              <w:rPr>
                <w:rFonts w:ascii="Times New Roman" w:hAnsi="Times New Roman" w:cs="Times New Roman"/>
                <w:sz w:val="24"/>
                <w:szCs w:val="32"/>
              </w:rPr>
              <w:t>Тындыкарь</w:t>
            </w:r>
            <w:proofErr w:type="spellEnd"/>
            <w:r w:rsidRPr="00AD4948">
              <w:rPr>
                <w:rFonts w:ascii="Times New Roman" w:hAnsi="Times New Roman" w:cs="Times New Roman"/>
                <w:sz w:val="24"/>
                <w:szCs w:val="32"/>
              </w:rPr>
              <w:t xml:space="preserve">. — Санкт-Петербург : Лань, 2021. — 188 с. </w:t>
            </w:r>
          </w:p>
        </w:tc>
        <w:tc>
          <w:tcPr>
            <w:tcW w:w="4955" w:type="dxa"/>
          </w:tcPr>
          <w:p w14:paraId="16DA93C2" w14:textId="6A11BB12" w:rsidR="00CD35E0" w:rsidRDefault="00A66F5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Несколько глав данного учебника посвящены нейронным сетям.</w:t>
            </w:r>
            <w:r w:rsidR="002D6D80">
              <w:rPr>
                <w:rFonts w:ascii="Times New Roman" w:hAnsi="Times New Roman" w:cs="Times New Roman"/>
                <w:sz w:val="24"/>
                <w:szCs w:val="32"/>
              </w:rPr>
              <w:t xml:space="preserve"> В них автор</w:t>
            </w:r>
            <w:r w:rsidR="00A21844">
              <w:rPr>
                <w:rFonts w:ascii="Times New Roman" w:hAnsi="Times New Roman" w:cs="Times New Roman"/>
                <w:sz w:val="24"/>
                <w:szCs w:val="32"/>
              </w:rPr>
              <w:t>ы</w:t>
            </w:r>
            <w:r w:rsidR="002D6D80">
              <w:rPr>
                <w:rFonts w:ascii="Times New Roman" w:hAnsi="Times New Roman" w:cs="Times New Roman"/>
                <w:sz w:val="24"/>
                <w:szCs w:val="32"/>
              </w:rPr>
              <w:t xml:space="preserve"> да</w:t>
            </w:r>
            <w:r w:rsidR="00A21844">
              <w:rPr>
                <w:rFonts w:ascii="Times New Roman" w:hAnsi="Times New Roman" w:cs="Times New Roman"/>
                <w:sz w:val="24"/>
                <w:szCs w:val="32"/>
              </w:rPr>
              <w:t>ю</w:t>
            </w:r>
            <w:r w:rsidR="002D6D80">
              <w:rPr>
                <w:rFonts w:ascii="Times New Roman" w:hAnsi="Times New Roman" w:cs="Times New Roman"/>
                <w:sz w:val="24"/>
                <w:szCs w:val="32"/>
              </w:rPr>
              <w:t>т краткий исторический обзор развития ИНС, да</w:t>
            </w:r>
            <w:r w:rsidR="00A21844">
              <w:rPr>
                <w:rFonts w:ascii="Times New Roman" w:hAnsi="Times New Roman" w:cs="Times New Roman"/>
                <w:sz w:val="24"/>
                <w:szCs w:val="32"/>
              </w:rPr>
              <w:t>ю</w:t>
            </w:r>
            <w:r w:rsidR="002D6D80">
              <w:rPr>
                <w:rFonts w:ascii="Times New Roman" w:hAnsi="Times New Roman" w:cs="Times New Roman"/>
                <w:sz w:val="24"/>
                <w:szCs w:val="32"/>
              </w:rPr>
              <w:t>т определения основных понятий, подробно описыва</w:t>
            </w:r>
            <w:r w:rsidR="00A21844">
              <w:rPr>
                <w:rFonts w:ascii="Times New Roman" w:hAnsi="Times New Roman" w:cs="Times New Roman"/>
                <w:sz w:val="24"/>
                <w:szCs w:val="32"/>
              </w:rPr>
              <w:t>ю</w:t>
            </w:r>
            <w:r w:rsidR="002D6D80">
              <w:rPr>
                <w:rFonts w:ascii="Times New Roman" w:hAnsi="Times New Roman" w:cs="Times New Roman"/>
                <w:sz w:val="24"/>
                <w:szCs w:val="32"/>
              </w:rPr>
              <w:t>т архитектуры НС, систематизируя их. Автор</w:t>
            </w:r>
            <w:r w:rsidR="00A21844">
              <w:rPr>
                <w:rFonts w:ascii="Times New Roman" w:hAnsi="Times New Roman" w:cs="Times New Roman"/>
                <w:sz w:val="24"/>
                <w:szCs w:val="32"/>
              </w:rPr>
              <w:t>ы</w:t>
            </w:r>
            <w:r w:rsidR="002D6D80">
              <w:rPr>
                <w:rFonts w:ascii="Times New Roman" w:hAnsi="Times New Roman" w:cs="Times New Roman"/>
                <w:sz w:val="24"/>
                <w:szCs w:val="32"/>
              </w:rPr>
              <w:t xml:space="preserve"> выделя</w:t>
            </w:r>
            <w:r w:rsidR="00A21844">
              <w:rPr>
                <w:rFonts w:ascii="Times New Roman" w:hAnsi="Times New Roman" w:cs="Times New Roman"/>
                <w:sz w:val="24"/>
                <w:szCs w:val="32"/>
              </w:rPr>
              <w:t>ю</w:t>
            </w:r>
            <w:r w:rsidR="002D6D80">
              <w:rPr>
                <w:rFonts w:ascii="Times New Roman" w:hAnsi="Times New Roman" w:cs="Times New Roman"/>
                <w:sz w:val="24"/>
                <w:szCs w:val="32"/>
              </w:rPr>
              <w:t xml:space="preserve">т </w:t>
            </w:r>
            <w:r w:rsidR="00A21844">
              <w:rPr>
                <w:rFonts w:ascii="Times New Roman" w:hAnsi="Times New Roman" w:cs="Times New Roman"/>
                <w:sz w:val="24"/>
                <w:szCs w:val="32"/>
              </w:rPr>
              <w:t>т</w:t>
            </w:r>
            <w:r w:rsidR="002D6D80">
              <w:rPr>
                <w:rFonts w:ascii="Times New Roman" w:hAnsi="Times New Roman" w:cs="Times New Roman"/>
                <w:sz w:val="24"/>
                <w:szCs w:val="32"/>
              </w:rPr>
              <w:t>ри парадигмы обучения нейронных сетей: с учителем, без учителя и смешанная. Также автор</w:t>
            </w:r>
            <w:r w:rsidR="00A21844">
              <w:rPr>
                <w:rFonts w:ascii="Times New Roman" w:hAnsi="Times New Roman" w:cs="Times New Roman"/>
                <w:sz w:val="24"/>
                <w:szCs w:val="32"/>
              </w:rPr>
              <w:t>ы</w:t>
            </w:r>
            <w:r w:rsidR="002D6D80">
              <w:rPr>
                <w:rFonts w:ascii="Times New Roman" w:hAnsi="Times New Roman" w:cs="Times New Roman"/>
                <w:sz w:val="24"/>
                <w:szCs w:val="32"/>
              </w:rPr>
              <w:t xml:space="preserve"> привод</w:t>
            </w:r>
            <w:r w:rsidR="00A21844">
              <w:rPr>
                <w:rFonts w:ascii="Times New Roman" w:hAnsi="Times New Roman" w:cs="Times New Roman"/>
                <w:sz w:val="24"/>
                <w:szCs w:val="32"/>
              </w:rPr>
              <w:t>я</w:t>
            </w:r>
            <w:r w:rsidR="002D6D80">
              <w:rPr>
                <w:rFonts w:ascii="Times New Roman" w:hAnsi="Times New Roman" w:cs="Times New Roman"/>
                <w:sz w:val="24"/>
                <w:szCs w:val="32"/>
              </w:rPr>
              <w:t>т области применения ИНС и задачи, для решения которых используются нейронные сети. Кроме того, автор</w:t>
            </w:r>
            <w:r w:rsidR="00A21844">
              <w:rPr>
                <w:rFonts w:ascii="Times New Roman" w:hAnsi="Times New Roman" w:cs="Times New Roman"/>
                <w:sz w:val="24"/>
                <w:szCs w:val="32"/>
              </w:rPr>
              <w:t>ы</w:t>
            </w:r>
            <w:r w:rsidR="002D6D80">
              <w:rPr>
                <w:rFonts w:ascii="Times New Roman" w:hAnsi="Times New Roman" w:cs="Times New Roman"/>
                <w:sz w:val="24"/>
                <w:szCs w:val="32"/>
              </w:rPr>
              <w:t xml:space="preserve"> выделя</w:t>
            </w:r>
            <w:r w:rsidR="00A21844">
              <w:rPr>
                <w:rFonts w:ascii="Times New Roman" w:hAnsi="Times New Roman" w:cs="Times New Roman"/>
                <w:sz w:val="24"/>
                <w:szCs w:val="32"/>
              </w:rPr>
              <w:t>ю</w:t>
            </w:r>
            <w:r w:rsidR="002D6D80">
              <w:rPr>
                <w:rFonts w:ascii="Times New Roman" w:hAnsi="Times New Roman" w:cs="Times New Roman"/>
                <w:sz w:val="24"/>
                <w:szCs w:val="32"/>
              </w:rPr>
              <w:t>т преимущества и недостатки НС, определя</w:t>
            </w:r>
            <w:r w:rsidR="00A21844">
              <w:rPr>
                <w:rFonts w:ascii="Times New Roman" w:hAnsi="Times New Roman" w:cs="Times New Roman"/>
                <w:sz w:val="24"/>
                <w:szCs w:val="32"/>
              </w:rPr>
              <w:t>ю</w:t>
            </w:r>
            <w:r w:rsidR="002D6D80">
              <w:rPr>
                <w:rFonts w:ascii="Times New Roman" w:hAnsi="Times New Roman" w:cs="Times New Roman"/>
                <w:sz w:val="24"/>
                <w:szCs w:val="32"/>
              </w:rPr>
              <w:t xml:space="preserve">т возможные ошибки. </w:t>
            </w:r>
          </w:p>
          <w:p w14:paraId="539693D4" w14:textId="7CC1189F" w:rsidR="00CD35E0" w:rsidRPr="006121C2" w:rsidRDefault="00CD35E0" w:rsidP="007C1005">
            <w:pPr>
              <w:spacing w:line="360" w:lineRule="auto"/>
              <w:jc w:val="both"/>
              <w:rPr>
                <w:rFonts w:ascii="Times New Roman" w:hAnsi="Times New Roman" w:cs="Times New Roman"/>
                <w:sz w:val="24"/>
                <w:szCs w:val="32"/>
              </w:rPr>
            </w:pPr>
          </w:p>
        </w:tc>
      </w:tr>
      <w:tr w:rsidR="00C324A6" w14:paraId="43692491" w14:textId="77777777" w:rsidTr="00F50416">
        <w:tc>
          <w:tcPr>
            <w:tcW w:w="538" w:type="dxa"/>
          </w:tcPr>
          <w:p w14:paraId="77C7BD3A" w14:textId="4E5E01DF"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7</w:t>
            </w:r>
          </w:p>
        </w:tc>
        <w:tc>
          <w:tcPr>
            <w:tcW w:w="3852" w:type="dxa"/>
            <w:shd w:val="clear" w:color="auto" w:fill="auto"/>
          </w:tcPr>
          <w:p w14:paraId="6752EEB2" w14:textId="6E4CA9B1"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 xml:space="preserve">Модели и методы исследования информационных систем : монография / А. Д. </w:t>
            </w:r>
            <w:proofErr w:type="spellStart"/>
            <w:r w:rsidRPr="00AD4948">
              <w:rPr>
                <w:rFonts w:ascii="Times New Roman" w:hAnsi="Times New Roman" w:cs="Times New Roman"/>
                <w:sz w:val="24"/>
                <w:szCs w:val="32"/>
              </w:rPr>
              <w:t>Хомоненко</w:t>
            </w:r>
            <w:proofErr w:type="spellEnd"/>
            <w:r w:rsidRPr="00AD4948">
              <w:rPr>
                <w:rFonts w:ascii="Times New Roman" w:hAnsi="Times New Roman" w:cs="Times New Roman"/>
                <w:sz w:val="24"/>
                <w:szCs w:val="32"/>
              </w:rPr>
              <w:t xml:space="preserve">, А. Г. Басыров, В. П. Бубнов [и др.] ; под редакцией А. Д. </w:t>
            </w:r>
            <w:proofErr w:type="spellStart"/>
            <w:r w:rsidRPr="00AD4948">
              <w:rPr>
                <w:rFonts w:ascii="Times New Roman" w:hAnsi="Times New Roman" w:cs="Times New Roman"/>
                <w:sz w:val="24"/>
                <w:szCs w:val="32"/>
              </w:rPr>
              <w:t>Хомоненко</w:t>
            </w:r>
            <w:proofErr w:type="spellEnd"/>
            <w:r w:rsidRPr="00AD4948">
              <w:rPr>
                <w:rFonts w:ascii="Times New Roman" w:hAnsi="Times New Roman" w:cs="Times New Roman"/>
                <w:sz w:val="24"/>
                <w:szCs w:val="32"/>
              </w:rPr>
              <w:t>. — Санкт-Петербург : Лань, 2022. — 204 с.</w:t>
            </w:r>
          </w:p>
        </w:tc>
        <w:tc>
          <w:tcPr>
            <w:tcW w:w="4955" w:type="dxa"/>
          </w:tcPr>
          <w:p w14:paraId="2C6A6590" w14:textId="59C19D9C" w:rsidR="00AD4948" w:rsidRDefault="00F50416"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Автор</w:t>
            </w:r>
            <w:r w:rsidR="00A21844">
              <w:rPr>
                <w:rFonts w:ascii="Times New Roman" w:hAnsi="Times New Roman" w:cs="Times New Roman"/>
                <w:sz w:val="24"/>
                <w:szCs w:val="32"/>
              </w:rPr>
              <w:t>ы</w:t>
            </w:r>
            <w:r>
              <w:rPr>
                <w:rFonts w:ascii="Times New Roman" w:hAnsi="Times New Roman" w:cs="Times New Roman"/>
                <w:sz w:val="24"/>
                <w:szCs w:val="32"/>
              </w:rPr>
              <w:t xml:space="preserve"> монографии рассматрива</w:t>
            </w:r>
            <w:r w:rsidR="00A21844">
              <w:rPr>
                <w:rFonts w:ascii="Times New Roman" w:hAnsi="Times New Roman" w:cs="Times New Roman"/>
                <w:sz w:val="24"/>
                <w:szCs w:val="32"/>
              </w:rPr>
              <w:t>ю</w:t>
            </w:r>
            <w:r>
              <w:rPr>
                <w:rFonts w:ascii="Times New Roman" w:hAnsi="Times New Roman" w:cs="Times New Roman"/>
                <w:sz w:val="24"/>
                <w:szCs w:val="32"/>
              </w:rPr>
              <w:t>т понятия нейронной сети, искусственного нейрона, его структуру, привод</w:t>
            </w:r>
            <w:r w:rsidR="00A21844">
              <w:rPr>
                <w:rFonts w:ascii="Times New Roman" w:hAnsi="Times New Roman" w:cs="Times New Roman"/>
                <w:sz w:val="24"/>
                <w:szCs w:val="32"/>
              </w:rPr>
              <w:t>я</w:t>
            </w:r>
            <w:r>
              <w:rPr>
                <w:rFonts w:ascii="Times New Roman" w:hAnsi="Times New Roman" w:cs="Times New Roman"/>
                <w:sz w:val="24"/>
                <w:szCs w:val="32"/>
              </w:rPr>
              <w:t>т функции активации нейронов. Автор</w:t>
            </w:r>
            <w:r w:rsidR="00A21844">
              <w:rPr>
                <w:rFonts w:ascii="Times New Roman" w:hAnsi="Times New Roman" w:cs="Times New Roman"/>
                <w:sz w:val="24"/>
                <w:szCs w:val="32"/>
              </w:rPr>
              <w:t>ы</w:t>
            </w:r>
            <w:r>
              <w:rPr>
                <w:rFonts w:ascii="Times New Roman" w:hAnsi="Times New Roman" w:cs="Times New Roman"/>
                <w:sz w:val="24"/>
                <w:szCs w:val="32"/>
              </w:rPr>
              <w:t xml:space="preserve"> классифициру</w:t>
            </w:r>
            <w:r w:rsidR="00A21844">
              <w:rPr>
                <w:rFonts w:ascii="Times New Roman" w:hAnsi="Times New Roman" w:cs="Times New Roman"/>
                <w:sz w:val="24"/>
                <w:szCs w:val="32"/>
              </w:rPr>
              <w:t>ю</w:t>
            </w:r>
            <w:r>
              <w:rPr>
                <w:rFonts w:ascii="Times New Roman" w:hAnsi="Times New Roman" w:cs="Times New Roman"/>
                <w:sz w:val="24"/>
                <w:szCs w:val="32"/>
              </w:rPr>
              <w:t xml:space="preserve">т ИНС по архитектуре связей: НС прямого распространения и НС обратного </w:t>
            </w:r>
            <w:r>
              <w:rPr>
                <w:rFonts w:ascii="Times New Roman" w:hAnsi="Times New Roman" w:cs="Times New Roman"/>
                <w:sz w:val="24"/>
                <w:szCs w:val="32"/>
              </w:rPr>
              <w:lastRenderedPageBreak/>
              <w:t>распространения; дает их описание. Также в пособии рассматривается обучение нейросетей, приводится полный алгоритм обучения. Автор</w:t>
            </w:r>
            <w:r w:rsidR="00A21844">
              <w:rPr>
                <w:rFonts w:ascii="Times New Roman" w:hAnsi="Times New Roman" w:cs="Times New Roman"/>
                <w:sz w:val="24"/>
                <w:szCs w:val="32"/>
              </w:rPr>
              <w:t>ы</w:t>
            </w:r>
            <w:r>
              <w:rPr>
                <w:rFonts w:ascii="Times New Roman" w:hAnsi="Times New Roman" w:cs="Times New Roman"/>
                <w:sz w:val="24"/>
                <w:szCs w:val="32"/>
              </w:rPr>
              <w:t xml:space="preserve"> подробно рассматрива</w:t>
            </w:r>
            <w:r w:rsidR="00A21844">
              <w:rPr>
                <w:rFonts w:ascii="Times New Roman" w:hAnsi="Times New Roman" w:cs="Times New Roman"/>
                <w:sz w:val="24"/>
                <w:szCs w:val="32"/>
              </w:rPr>
              <w:t>ю</w:t>
            </w:r>
            <w:r>
              <w:rPr>
                <w:rFonts w:ascii="Times New Roman" w:hAnsi="Times New Roman" w:cs="Times New Roman"/>
                <w:sz w:val="24"/>
                <w:szCs w:val="32"/>
              </w:rPr>
              <w:t xml:space="preserve">т применение </w:t>
            </w:r>
            <w:proofErr w:type="spellStart"/>
            <w:r>
              <w:rPr>
                <w:rFonts w:ascii="Times New Roman" w:hAnsi="Times New Roman" w:cs="Times New Roman"/>
                <w:sz w:val="24"/>
                <w:szCs w:val="32"/>
              </w:rPr>
              <w:t>сверточных</w:t>
            </w:r>
            <w:proofErr w:type="spellEnd"/>
            <w:r>
              <w:rPr>
                <w:rFonts w:ascii="Times New Roman" w:hAnsi="Times New Roman" w:cs="Times New Roman"/>
                <w:sz w:val="24"/>
                <w:szCs w:val="32"/>
              </w:rPr>
              <w:t xml:space="preserve"> сетей для задач компьютерного зрения и для распознавания схем железнодорожной автоматики. </w:t>
            </w:r>
          </w:p>
          <w:p w14:paraId="739C0498" w14:textId="55C2C773" w:rsidR="00F50416" w:rsidRPr="006121C2" w:rsidRDefault="00F50416" w:rsidP="007C1005">
            <w:pPr>
              <w:spacing w:line="360" w:lineRule="auto"/>
              <w:jc w:val="both"/>
              <w:rPr>
                <w:rFonts w:ascii="Times New Roman" w:hAnsi="Times New Roman" w:cs="Times New Roman"/>
                <w:sz w:val="24"/>
                <w:szCs w:val="32"/>
              </w:rPr>
            </w:pPr>
          </w:p>
        </w:tc>
      </w:tr>
      <w:tr w:rsidR="00FD6E61" w14:paraId="283F4044" w14:textId="77777777" w:rsidTr="00870DE3">
        <w:tc>
          <w:tcPr>
            <w:tcW w:w="538" w:type="dxa"/>
          </w:tcPr>
          <w:p w14:paraId="2EF448AE" w14:textId="077AA00E"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8</w:t>
            </w:r>
          </w:p>
        </w:tc>
        <w:tc>
          <w:tcPr>
            <w:tcW w:w="3852" w:type="dxa"/>
            <w:shd w:val="clear" w:color="auto" w:fill="auto"/>
          </w:tcPr>
          <w:p w14:paraId="564D0AA5" w14:textId="3288ADA1" w:rsidR="00AD4948" w:rsidRPr="006121C2" w:rsidRDefault="00AD4948" w:rsidP="007C1005">
            <w:pPr>
              <w:spacing w:line="360" w:lineRule="auto"/>
              <w:jc w:val="both"/>
              <w:rPr>
                <w:rFonts w:ascii="Times New Roman" w:hAnsi="Times New Roman" w:cs="Times New Roman"/>
                <w:sz w:val="24"/>
                <w:szCs w:val="32"/>
              </w:rPr>
            </w:pPr>
            <w:proofErr w:type="spellStart"/>
            <w:r w:rsidRPr="00AD4948">
              <w:rPr>
                <w:rFonts w:ascii="Times New Roman" w:hAnsi="Times New Roman" w:cs="Times New Roman"/>
                <w:sz w:val="24"/>
                <w:szCs w:val="32"/>
              </w:rPr>
              <w:t>Хултен</w:t>
            </w:r>
            <w:proofErr w:type="spellEnd"/>
            <w:r w:rsidRPr="00AD4948">
              <w:rPr>
                <w:rFonts w:ascii="Times New Roman" w:hAnsi="Times New Roman" w:cs="Times New Roman"/>
                <w:sz w:val="24"/>
                <w:szCs w:val="32"/>
              </w:rPr>
              <w:t xml:space="preserve">, Д. Разработка интеллектуальных систем : руководство / Д. </w:t>
            </w:r>
            <w:proofErr w:type="spellStart"/>
            <w:r w:rsidRPr="00AD4948">
              <w:rPr>
                <w:rFonts w:ascii="Times New Roman" w:hAnsi="Times New Roman" w:cs="Times New Roman"/>
                <w:sz w:val="24"/>
                <w:szCs w:val="32"/>
              </w:rPr>
              <w:t>Хултен</w:t>
            </w:r>
            <w:proofErr w:type="spellEnd"/>
            <w:r w:rsidRPr="00AD4948">
              <w:rPr>
                <w:rFonts w:ascii="Times New Roman" w:hAnsi="Times New Roman" w:cs="Times New Roman"/>
                <w:sz w:val="24"/>
                <w:szCs w:val="32"/>
              </w:rPr>
              <w:t xml:space="preserve"> ; перевод с английского В. С. </w:t>
            </w:r>
            <w:proofErr w:type="spellStart"/>
            <w:r w:rsidRPr="00AD4948">
              <w:rPr>
                <w:rFonts w:ascii="Times New Roman" w:hAnsi="Times New Roman" w:cs="Times New Roman"/>
                <w:sz w:val="24"/>
                <w:szCs w:val="32"/>
              </w:rPr>
              <w:t>Яценкова</w:t>
            </w:r>
            <w:proofErr w:type="spellEnd"/>
            <w:r w:rsidRPr="00AD4948">
              <w:rPr>
                <w:rFonts w:ascii="Times New Roman" w:hAnsi="Times New Roman" w:cs="Times New Roman"/>
                <w:sz w:val="24"/>
                <w:szCs w:val="32"/>
              </w:rPr>
              <w:t xml:space="preserve">. — Москва : ДМК Пресс, 2019. — 284 с. </w:t>
            </w:r>
          </w:p>
        </w:tc>
        <w:tc>
          <w:tcPr>
            <w:tcW w:w="4955" w:type="dxa"/>
          </w:tcPr>
          <w:p w14:paraId="649E4EBB" w14:textId="7AFB6875" w:rsidR="00403F73" w:rsidRPr="006121C2" w:rsidRDefault="0015194A"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книги дает определение искусственных нейронных сетей, выделяет их основные компоненты, и описывает их работу на примере биологического нейрона. Автор приводит ряд задач, в которых использование ИНС оказалось весьма успешным: компьютерное зрение, понимание речи, языковой перевод. </w:t>
            </w:r>
          </w:p>
        </w:tc>
      </w:tr>
      <w:tr w:rsidR="00C324A6" w14:paraId="75DEBC35" w14:textId="77777777" w:rsidTr="0039720E">
        <w:tc>
          <w:tcPr>
            <w:tcW w:w="538" w:type="dxa"/>
          </w:tcPr>
          <w:p w14:paraId="2AE2ED19" w14:textId="065AFCFA"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9</w:t>
            </w:r>
          </w:p>
        </w:tc>
        <w:tc>
          <w:tcPr>
            <w:tcW w:w="3852" w:type="dxa"/>
            <w:shd w:val="clear" w:color="auto" w:fill="auto"/>
          </w:tcPr>
          <w:p w14:paraId="6959D4DA" w14:textId="2C1D58BF"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 xml:space="preserve">Чио, К. Машинное обучение и безопасность : руководство / К. Чио, Д. Фримэн ; перевод с английского А. В. </w:t>
            </w:r>
            <w:proofErr w:type="spellStart"/>
            <w:r w:rsidRPr="00AD4948">
              <w:rPr>
                <w:rFonts w:ascii="Times New Roman" w:hAnsi="Times New Roman" w:cs="Times New Roman"/>
                <w:sz w:val="24"/>
                <w:szCs w:val="32"/>
              </w:rPr>
              <w:t>Снастина</w:t>
            </w:r>
            <w:proofErr w:type="spellEnd"/>
            <w:r w:rsidRPr="00AD4948">
              <w:rPr>
                <w:rFonts w:ascii="Times New Roman" w:hAnsi="Times New Roman" w:cs="Times New Roman"/>
                <w:sz w:val="24"/>
                <w:szCs w:val="32"/>
              </w:rPr>
              <w:t xml:space="preserve">. — Москва : ДМК Пресс, 2020. — 388 с. </w:t>
            </w:r>
          </w:p>
        </w:tc>
        <w:tc>
          <w:tcPr>
            <w:tcW w:w="4955" w:type="dxa"/>
          </w:tcPr>
          <w:p w14:paraId="3647A702" w14:textId="73A228E4" w:rsidR="00AD4948" w:rsidRPr="006121C2" w:rsidRDefault="0039720E"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Авторы рассматривают ИНС как класс методов машинного обучения, приводят краткую историю создания и развития нейронных сетей, описывают их структуру. Авторы рассматривают процесс тренировки искусственных нейронных  сетей, выделяя два основных шага для каждого элемента тренировочной подборки: проход вперед и проход в обратном направлении. Также рассматриваются процессы обучения с учителем и без учителя. </w:t>
            </w:r>
          </w:p>
        </w:tc>
      </w:tr>
      <w:tr w:rsidR="00C324A6" w14:paraId="37D2B200" w14:textId="77777777" w:rsidTr="006B693F">
        <w:tc>
          <w:tcPr>
            <w:tcW w:w="538" w:type="dxa"/>
          </w:tcPr>
          <w:p w14:paraId="6EBE7E79" w14:textId="198B2FFF"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10</w:t>
            </w:r>
          </w:p>
        </w:tc>
        <w:tc>
          <w:tcPr>
            <w:tcW w:w="3852" w:type="dxa"/>
            <w:shd w:val="clear" w:color="auto" w:fill="auto"/>
          </w:tcPr>
          <w:p w14:paraId="11D13198" w14:textId="453D2568" w:rsidR="00AD4948" w:rsidRPr="006121C2" w:rsidRDefault="00AD4948" w:rsidP="007C1005">
            <w:pPr>
              <w:spacing w:line="360" w:lineRule="auto"/>
              <w:jc w:val="both"/>
              <w:rPr>
                <w:rFonts w:ascii="Times New Roman" w:hAnsi="Times New Roman" w:cs="Times New Roman"/>
                <w:sz w:val="24"/>
                <w:szCs w:val="32"/>
              </w:rPr>
            </w:pPr>
            <w:r w:rsidRPr="00AD4948">
              <w:rPr>
                <w:rFonts w:ascii="Times New Roman" w:hAnsi="Times New Roman" w:cs="Times New Roman"/>
                <w:sz w:val="24"/>
                <w:szCs w:val="32"/>
              </w:rPr>
              <w:t xml:space="preserve">Цуриков, А. Н. Моделирование и обучение искусственных нейронных сетей : учебное </w:t>
            </w:r>
            <w:r w:rsidRPr="00AD4948">
              <w:rPr>
                <w:rFonts w:ascii="Times New Roman" w:hAnsi="Times New Roman" w:cs="Times New Roman"/>
                <w:sz w:val="24"/>
                <w:szCs w:val="32"/>
              </w:rPr>
              <w:lastRenderedPageBreak/>
              <w:t xml:space="preserve">пособие / А. Н. Цуриков. — </w:t>
            </w:r>
            <w:proofErr w:type="spellStart"/>
            <w:r w:rsidRPr="00AD4948">
              <w:rPr>
                <w:rFonts w:ascii="Times New Roman" w:hAnsi="Times New Roman" w:cs="Times New Roman"/>
                <w:sz w:val="24"/>
                <w:szCs w:val="32"/>
              </w:rPr>
              <w:t>Ростов</w:t>
            </w:r>
            <w:proofErr w:type="spellEnd"/>
            <w:r w:rsidRPr="00AD4948">
              <w:rPr>
                <w:rFonts w:ascii="Times New Roman" w:hAnsi="Times New Roman" w:cs="Times New Roman"/>
                <w:sz w:val="24"/>
                <w:szCs w:val="32"/>
              </w:rPr>
              <w:t xml:space="preserve">-на-Дону : РГУПС, 2019. — 112 с. </w:t>
            </w:r>
          </w:p>
        </w:tc>
        <w:tc>
          <w:tcPr>
            <w:tcW w:w="4955" w:type="dxa"/>
          </w:tcPr>
          <w:p w14:paraId="26D86183" w14:textId="3B3DB54E" w:rsidR="00AD4948" w:rsidRDefault="00870DE3"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 xml:space="preserve">В пособии приведены основные понятия, связанные с искусственными нейронными </w:t>
            </w:r>
            <w:r>
              <w:rPr>
                <w:rFonts w:ascii="Times New Roman" w:hAnsi="Times New Roman" w:cs="Times New Roman"/>
                <w:sz w:val="24"/>
                <w:szCs w:val="32"/>
              </w:rPr>
              <w:lastRenderedPageBreak/>
              <w:t>сетями. Автор описывает</w:t>
            </w:r>
            <w:r w:rsidR="00403F73" w:rsidRPr="00403F73">
              <w:rPr>
                <w:rFonts w:ascii="Times New Roman" w:hAnsi="Times New Roman" w:cs="Times New Roman"/>
                <w:sz w:val="24"/>
                <w:szCs w:val="32"/>
              </w:rPr>
              <w:t xml:space="preserve"> истори</w:t>
            </w:r>
            <w:r>
              <w:rPr>
                <w:rFonts w:ascii="Times New Roman" w:hAnsi="Times New Roman" w:cs="Times New Roman"/>
                <w:sz w:val="24"/>
                <w:szCs w:val="32"/>
              </w:rPr>
              <w:t>ю</w:t>
            </w:r>
            <w:r w:rsidR="00403F73" w:rsidRPr="00403F73">
              <w:rPr>
                <w:rFonts w:ascii="Times New Roman" w:hAnsi="Times New Roman" w:cs="Times New Roman"/>
                <w:sz w:val="24"/>
                <w:szCs w:val="32"/>
              </w:rPr>
              <w:t xml:space="preserve"> создания и развития теории нейронных сетей и перспективы ее совершенствования. </w:t>
            </w:r>
            <w:r w:rsidR="006B693F">
              <w:rPr>
                <w:rFonts w:ascii="Times New Roman" w:hAnsi="Times New Roman" w:cs="Times New Roman"/>
                <w:sz w:val="24"/>
                <w:szCs w:val="32"/>
              </w:rPr>
              <w:t>Приводятся</w:t>
            </w:r>
            <w:r w:rsidR="006B693F">
              <w:rPr>
                <w:rFonts w:ascii="Times New Roman" w:hAnsi="Times New Roman" w:cs="Times New Roman"/>
                <w:sz w:val="24"/>
                <w:szCs w:val="32"/>
              </w:rPr>
              <w:t xml:space="preserve"> основные </w:t>
            </w:r>
            <w:r w:rsidR="006B693F">
              <w:rPr>
                <w:rFonts w:ascii="Times New Roman" w:hAnsi="Times New Roman" w:cs="Times New Roman"/>
                <w:sz w:val="24"/>
                <w:szCs w:val="32"/>
              </w:rPr>
              <w:t xml:space="preserve">преимущества и </w:t>
            </w:r>
            <w:r w:rsidR="006B693F">
              <w:rPr>
                <w:rFonts w:ascii="Times New Roman" w:hAnsi="Times New Roman" w:cs="Times New Roman"/>
                <w:sz w:val="24"/>
                <w:szCs w:val="32"/>
              </w:rPr>
              <w:t xml:space="preserve">отличия </w:t>
            </w:r>
            <w:r w:rsidR="006B693F">
              <w:rPr>
                <w:rFonts w:ascii="Times New Roman" w:hAnsi="Times New Roman" w:cs="Times New Roman"/>
                <w:sz w:val="24"/>
                <w:szCs w:val="32"/>
              </w:rPr>
              <w:t>систем, основанных на ИНС,</w:t>
            </w:r>
            <w:r w:rsidR="006B693F">
              <w:rPr>
                <w:rFonts w:ascii="Times New Roman" w:hAnsi="Times New Roman" w:cs="Times New Roman"/>
                <w:sz w:val="24"/>
                <w:szCs w:val="32"/>
              </w:rPr>
              <w:t xml:space="preserve"> от</w:t>
            </w:r>
            <w:r w:rsidR="006B693F">
              <w:rPr>
                <w:rFonts w:ascii="Times New Roman" w:hAnsi="Times New Roman" w:cs="Times New Roman"/>
                <w:sz w:val="24"/>
                <w:szCs w:val="32"/>
              </w:rPr>
              <w:t xml:space="preserve"> машин с </w:t>
            </w:r>
            <w:r w:rsidR="006B693F">
              <w:rPr>
                <w:rFonts w:ascii="Times New Roman" w:hAnsi="Times New Roman" w:cs="Times New Roman"/>
                <w:sz w:val="24"/>
                <w:szCs w:val="32"/>
              </w:rPr>
              <w:t xml:space="preserve"> классической архитектур</w:t>
            </w:r>
            <w:r w:rsidR="006B693F">
              <w:rPr>
                <w:rFonts w:ascii="Times New Roman" w:hAnsi="Times New Roman" w:cs="Times New Roman"/>
                <w:sz w:val="24"/>
                <w:szCs w:val="32"/>
              </w:rPr>
              <w:t>ой</w:t>
            </w:r>
            <w:r w:rsidR="006B693F">
              <w:rPr>
                <w:rFonts w:ascii="Times New Roman" w:hAnsi="Times New Roman" w:cs="Times New Roman"/>
                <w:sz w:val="24"/>
                <w:szCs w:val="32"/>
              </w:rPr>
              <w:t xml:space="preserve"> фон Неймана.</w:t>
            </w:r>
            <w:r w:rsidR="006B693F">
              <w:rPr>
                <w:rFonts w:ascii="Times New Roman" w:hAnsi="Times New Roman" w:cs="Times New Roman"/>
                <w:sz w:val="24"/>
                <w:szCs w:val="32"/>
              </w:rPr>
              <w:t xml:space="preserve"> Автор выделяет этапы решения задач с помощью нейронных сетей, подробно описывает </w:t>
            </w:r>
            <w:r w:rsidR="00403F73" w:rsidRPr="00403F73">
              <w:rPr>
                <w:rFonts w:ascii="Times New Roman" w:hAnsi="Times New Roman" w:cs="Times New Roman"/>
                <w:sz w:val="24"/>
                <w:szCs w:val="32"/>
              </w:rPr>
              <w:t xml:space="preserve">ключевые принципы обучения и функционирования искусственных нейронных сетей. </w:t>
            </w:r>
            <w:r w:rsidR="006B693F">
              <w:rPr>
                <w:rFonts w:ascii="Times New Roman" w:hAnsi="Times New Roman" w:cs="Times New Roman"/>
                <w:sz w:val="24"/>
                <w:szCs w:val="32"/>
              </w:rPr>
              <w:t>В пособии также п</w:t>
            </w:r>
            <w:r w:rsidR="00403F73" w:rsidRPr="00403F73">
              <w:rPr>
                <w:rFonts w:ascii="Times New Roman" w:hAnsi="Times New Roman" w:cs="Times New Roman"/>
                <w:sz w:val="24"/>
                <w:szCs w:val="32"/>
              </w:rPr>
              <w:t>риведены</w:t>
            </w:r>
            <w:r w:rsidR="006B693F">
              <w:rPr>
                <w:rFonts w:ascii="Times New Roman" w:hAnsi="Times New Roman" w:cs="Times New Roman"/>
                <w:sz w:val="24"/>
                <w:szCs w:val="32"/>
              </w:rPr>
              <w:t xml:space="preserve"> </w:t>
            </w:r>
            <w:r w:rsidR="00403F73" w:rsidRPr="00403F73">
              <w:rPr>
                <w:rFonts w:ascii="Times New Roman" w:hAnsi="Times New Roman" w:cs="Times New Roman"/>
                <w:sz w:val="24"/>
                <w:szCs w:val="32"/>
              </w:rPr>
              <w:t xml:space="preserve">примеры реального моделирования и обучения сетей с помощью современных программных средств – </w:t>
            </w:r>
            <w:proofErr w:type="spellStart"/>
            <w:r w:rsidR="00403F73" w:rsidRPr="00403F73">
              <w:rPr>
                <w:rFonts w:ascii="Times New Roman" w:hAnsi="Times New Roman" w:cs="Times New Roman"/>
                <w:sz w:val="24"/>
                <w:szCs w:val="32"/>
              </w:rPr>
              <w:t>нейропакетов</w:t>
            </w:r>
            <w:proofErr w:type="spellEnd"/>
            <w:r w:rsidR="00403F73" w:rsidRPr="00403F73">
              <w:rPr>
                <w:rFonts w:ascii="Times New Roman" w:hAnsi="Times New Roman" w:cs="Times New Roman"/>
                <w:sz w:val="24"/>
                <w:szCs w:val="32"/>
              </w:rPr>
              <w:t>.</w:t>
            </w:r>
          </w:p>
          <w:p w14:paraId="652ED6D5" w14:textId="77777777" w:rsidR="00403F73" w:rsidRDefault="00403F73" w:rsidP="007C1005">
            <w:pPr>
              <w:spacing w:line="360" w:lineRule="auto"/>
              <w:jc w:val="both"/>
              <w:rPr>
                <w:rFonts w:ascii="Times New Roman" w:hAnsi="Times New Roman" w:cs="Times New Roman"/>
                <w:sz w:val="24"/>
                <w:szCs w:val="32"/>
              </w:rPr>
            </w:pPr>
          </w:p>
          <w:p w14:paraId="216842AD" w14:textId="5621AE76" w:rsidR="00403F73" w:rsidRPr="006121C2" w:rsidRDefault="00403F73" w:rsidP="007C1005">
            <w:pPr>
              <w:spacing w:line="360" w:lineRule="auto"/>
              <w:jc w:val="both"/>
              <w:rPr>
                <w:rFonts w:ascii="Times New Roman" w:hAnsi="Times New Roman" w:cs="Times New Roman"/>
                <w:sz w:val="24"/>
                <w:szCs w:val="32"/>
              </w:rPr>
            </w:pPr>
          </w:p>
        </w:tc>
      </w:tr>
      <w:tr w:rsidR="00FD6E61" w14:paraId="0A4E5E49" w14:textId="77777777" w:rsidTr="007B41E6">
        <w:tc>
          <w:tcPr>
            <w:tcW w:w="538" w:type="dxa"/>
          </w:tcPr>
          <w:p w14:paraId="2B56120B" w14:textId="6B559E11"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11</w:t>
            </w:r>
          </w:p>
        </w:tc>
        <w:tc>
          <w:tcPr>
            <w:tcW w:w="3852" w:type="dxa"/>
            <w:shd w:val="clear" w:color="auto" w:fill="auto"/>
          </w:tcPr>
          <w:p w14:paraId="1E77174C" w14:textId="55966551" w:rsidR="00AD4948" w:rsidRPr="00A641C6"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Кузнецов, В. П. Нейронные сети: практический курс : учебное пособие / В. П. Кузнецов. — Рязань : РГРТУ, 2014. — 72 с.</w:t>
            </w:r>
            <w:r w:rsidRPr="00A641C6">
              <w:rPr>
                <w:rFonts w:ascii="Times New Roman" w:hAnsi="Times New Roman" w:cs="Times New Roman"/>
                <w:sz w:val="24"/>
                <w:szCs w:val="32"/>
                <w:lang w:val="en-US"/>
              </w:rPr>
              <w:t> </w:t>
            </w:r>
          </w:p>
        </w:tc>
        <w:tc>
          <w:tcPr>
            <w:tcW w:w="4955" w:type="dxa"/>
          </w:tcPr>
          <w:p w14:paraId="1050D7A9" w14:textId="7FE720A0" w:rsidR="0066518C" w:rsidRDefault="0066518C"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объясняет принципы ИНС через описание основных сведений о биологических нейронах. В пособии рассматривается история развития нейронных сетей, наиболее подробно первый период развития (40-60-е гг. XX века). </w:t>
            </w:r>
            <w:r w:rsidR="007B41E6">
              <w:rPr>
                <w:rFonts w:ascii="Times New Roman" w:hAnsi="Times New Roman" w:cs="Times New Roman"/>
                <w:sz w:val="24"/>
                <w:szCs w:val="32"/>
              </w:rPr>
              <w:t xml:space="preserve">Автор подробно </w:t>
            </w:r>
            <w:r>
              <w:rPr>
                <w:rFonts w:ascii="Times New Roman" w:hAnsi="Times New Roman" w:cs="Times New Roman"/>
                <w:sz w:val="24"/>
                <w:szCs w:val="32"/>
              </w:rPr>
              <w:t>описывает методы обучения нейронных</w:t>
            </w:r>
            <w:r w:rsidR="007B41E6">
              <w:rPr>
                <w:rFonts w:ascii="Times New Roman" w:hAnsi="Times New Roman" w:cs="Times New Roman"/>
                <w:sz w:val="24"/>
                <w:szCs w:val="32"/>
              </w:rPr>
              <w:t xml:space="preserve"> сетей, их особенности и применение, приводит примеры (математическая модель, код). Также пособие содержит </w:t>
            </w:r>
            <w:r w:rsidR="007B41E6" w:rsidRPr="00403F73">
              <w:rPr>
                <w:rFonts w:ascii="Times New Roman" w:hAnsi="Times New Roman" w:cs="Times New Roman"/>
                <w:sz w:val="24"/>
                <w:szCs w:val="32"/>
              </w:rPr>
              <w:t>методы построения нейронных сетей для задач распознавания образов, регрессионного анализа, прогнозирования временных рядов</w:t>
            </w:r>
            <w:r w:rsidR="007B41E6">
              <w:rPr>
                <w:rFonts w:ascii="Times New Roman" w:hAnsi="Times New Roman" w:cs="Times New Roman"/>
                <w:sz w:val="24"/>
                <w:szCs w:val="32"/>
              </w:rPr>
              <w:t>.</w:t>
            </w:r>
          </w:p>
          <w:p w14:paraId="59C58A10" w14:textId="357ECD24" w:rsidR="00403F73" w:rsidRPr="006121C2" w:rsidRDefault="00403F73" w:rsidP="007C1005">
            <w:pPr>
              <w:spacing w:line="360" w:lineRule="auto"/>
              <w:jc w:val="both"/>
              <w:rPr>
                <w:rFonts w:ascii="Times New Roman" w:hAnsi="Times New Roman" w:cs="Times New Roman"/>
                <w:sz w:val="24"/>
                <w:szCs w:val="32"/>
              </w:rPr>
            </w:pPr>
          </w:p>
        </w:tc>
      </w:tr>
      <w:tr w:rsidR="00FD6E61" w14:paraId="042B3DD4" w14:textId="77777777" w:rsidTr="00FD6E61">
        <w:tc>
          <w:tcPr>
            <w:tcW w:w="538" w:type="dxa"/>
          </w:tcPr>
          <w:p w14:paraId="120A37E1" w14:textId="1C798436"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12</w:t>
            </w:r>
          </w:p>
        </w:tc>
        <w:tc>
          <w:tcPr>
            <w:tcW w:w="3852" w:type="dxa"/>
            <w:shd w:val="clear" w:color="auto" w:fill="auto"/>
          </w:tcPr>
          <w:p w14:paraId="023A82BE" w14:textId="36498FBC"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 xml:space="preserve">Шматов, Г. П. Нейронные сети и генетический алгоритм : учебное пособие / Г. П. Шматов. — Тверь : </w:t>
            </w:r>
            <w:proofErr w:type="spellStart"/>
            <w:r w:rsidRPr="00A641C6">
              <w:rPr>
                <w:rFonts w:ascii="Times New Roman" w:hAnsi="Times New Roman" w:cs="Times New Roman"/>
                <w:sz w:val="24"/>
                <w:szCs w:val="32"/>
              </w:rPr>
              <w:t>ТвГТУ</w:t>
            </w:r>
            <w:proofErr w:type="spellEnd"/>
            <w:r w:rsidRPr="00A641C6">
              <w:rPr>
                <w:rFonts w:ascii="Times New Roman" w:hAnsi="Times New Roman" w:cs="Times New Roman"/>
                <w:sz w:val="24"/>
                <w:szCs w:val="32"/>
              </w:rPr>
              <w:t xml:space="preserve">, 2019. — 200 с. </w:t>
            </w:r>
          </w:p>
        </w:tc>
        <w:tc>
          <w:tcPr>
            <w:tcW w:w="4955" w:type="dxa"/>
          </w:tcPr>
          <w:p w14:paraId="706164FD" w14:textId="69B52EEC" w:rsidR="00403F73" w:rsidRDefault="009F6946"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Автор рассматривает базовые понятия, связанные с нейронными сетями: краткая историческая справка, понятие нейронных сетей, нейрокомпь</w:t>
            </w:r>
            <w:r w:rsidR="001B2C4B">
              <w:rPr>
                <w:rFonts w:ascii="Times New Roman" w:hAnsi="Times New Roman" w:cs="Times New Roman"/>
                <w:sz w:val="24"/>
                <w:szCs w:val="32"/>
              </w:rPr>
              <w:t>ю</w:t>
            </w:r>
            <w:r>
              <w:rPr>
                <w:rFonts w:ascii="Times New Roman" w:hAnsi="Times New Roman" w:cs="Times New Roman"/>
                <w:sz w:val="24"/>
                <w:szCs w:val="32"/>
              </w:rPr>
              <w:t>тер</w:t>
            </w:r>
            <w:r w:rsidR="001B2C4B">
              <w:rPr>
                <w:rFonts w:ascii="Times New Roman" w:hAnsi="Times New Roman" w:cs="Times New Roman"/>
                <w:sz w:val="24"/>
                <w:szCs w:val="32"/>
              </w:rPr>
              <w:t xml:space="preserve">. В пособии приводится классификация ИНС по нескольким принципам, </w:t>
            </w:r>
            <w:r w:rsidR="00FD6E61">
              <w:rPr>
                <w:rFonts w:ascii="Times New Roman" w:hAnsi="Times New Roman" w:cs="Times New Roman"/>
                <w:sz w:val="24"/>
                <w:szCs w:val="32"/>
              </w:rPr>
              <w:t xml:space="preserve">в отдельных главах </w:t>
            </w:r>
            <w:r w:rsidR="001B2C4B">
              <w:rPr>
                <w:rFonts w:ascii="Times New Roman" w:hAnsi="Times New Roman" w:cs="Times New Roman"/>
                <w:sz w:val="24"/>
                <w:szCs w:val="32"/>
              </w:rPr>
              <w:t>подробно рассматрива</w:t>
            </w:r>
            <w:r w:rsidR="00FD6E61">
              <w:rPr>
                <w:rFonts w:ascii="Times New Roman" w:hAnsi="Times New Roman" w:cs="Times New Roman"/>
                <w:sz w:val="24"/>
                <w:szCs w:val="32"/>
              </w:rPr>
              <w:t>ю</w:t>
            </w:r>
            <w:r w:rsidR="001B2C4B">
              <w:rPr>
                <w:rFonts w:ascii="Times New Roman" w:hAnsi="Times New Roman" w:cs="Times New Roman"/>
                <w:sz w:val="24"/>
                <w:szCs w:val="32"/>
              </w:rPr>
              <w:t xml:space="preserve">тся </w:t>
            </w:r>
            <w:r w:rsidR="00FD6E61">
              <w:rPr>
                <w:rFonts w:ascii="Times New Roman" w:hAnsi="Times New Roman" w:cs="Times New Roman"/>
                <w:sz w:val="24"/>
                <w:szCs w:val="32"/>
              </w:rPr>
              <w:t>основные</w:t>
            </w:r>
            <w:r w:rsidR="001B2C4B">
              <w:rPr>
                <w:rFonts w:ascii="Times New Roman" w:hAnsi="Times New Roman" w:cs="Times New Roman"/>
                <w:sz w:val="24"/>
                <w:szCs w:val="32"/>
              </w:rPr>
              <w:t xml:space="preserve"> тип</w:t>
            </w:r>
            <w:r w:rsidR="00FD6E61">
              <w:rPr>
                <w:rFonts w:ascii="Times New Roman" w:hAnsi="Times New Roman" w:cs="Times New Roman"/>
                <w:sz w:val="24"/>
                <w:szCs w:val="32"/>
              </w:rPr>
              <w:t>ы</w:t>
            </w:r>
            <w:r w:rsidR="001B2C4B">
              <w:rPr>
                <w:rFonts w:ascii="Times New Roman" w:hAnsi="Times New Roman" w:cs="Times New Roman"/>
                <w:sz w:val="24"/>
                <w:szCs w:val="32"/>
              </w:rPr>
              <w:t>. Автор пособия описывает методы обучения</w:t>
            </w:r>
            <w:r w:rsidR="00FD6E61">
              <w:rPr>
                <w:rFonts w:ascii="Times New Roman" w:hAnsi="Times New Roman" w:cs="Times New Roman"/>
                <w:sz w:val="24"/>
                <w:szCs w:val="32"/>
              </w:rPr>
              <w:t xml:space="preserve"> нейросетей</w:t>
            </w:r>
            <w:r w:rsidR="001B2C4B">
              <w:rPr>
                <w:rFonts w:ascii="Times New Roman" w:hAnsi="Times New Roman" w:cs="Times New Roman"/>
                <w:sz w:val="24"/>
                <w:szCs w:val="32"/>
              </w:rPr>
              <w:t>, классифицируя их</w:t>
            </w:r>
            <w:r w:rsidR="00FD6E61">
              <w:rPr>
                <w:rFonts w:ascii="Times New Roman" w:hAnsi="Times New Roman" w:cs="Times New Roman"/>
                <w:sz w:val="24"/>
                <w:szCs w:val="32"/>
              </w:rPr>
              <w:t xml:space="preserve">. </w:t>
            </w:r>
            <w:r w:rsidR="001B2C4B">
              <w:rPr>
                <w:rFonts w:ascii="Times New Roman" w:hAnsi="Times New Roman" w:cs="Times New Roman"/>
                <w:sz w:val="24"/>
                <w:szCs w:val="32"/>
              </w:rPr>
              <w:t xml:space="preserve"> </w:t>
            </w:r>
          </w:p>
          <w:p w14:paraId="19B65D6F" w14:textId="7D779A24" w:rsidR="009F6946" w:rsidRPr="006121C2" w:rsidRDefault="009F6946" w:rsidP="007C1005">
            <w:pPr>
              <w:spacing w:line="360" w:lineRule="auto"/>
              <w:jc w:val="both"/>
              <w:rPr>
                <w:rFonts w:ascii="Times New Roman" w:hAnsi="Times New Roman" w:cs="Times New Roman"/>
                <w:sz w:val="24"/>
                <w:szCs w:val="32"/>
              </w:rPr>
            </w:pPr>
          </w:p>
        </w:tc>
      </w:tr>
      <w:tr w:rsidR="00C324A6" w14:paraId="687E7E56" w14:textId="77777777" w:rsidTr="00C324A6">
        <w:tc>
          <w:tcPr>
            <w:tcW w:w="538" w:type="dxa"/>
          </w:tcPr>
          <w:p w14:paraId="1ED2A25E" w14:textId="18A20A9B"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13</w:t>
            </w:r>
          </w:p>
        </w:tc>
        <w:tc>
          <w:tcPr>
            <w:tcW w:w="3852" w:type="dxa"/>
            <w:shd w:val="clear" w:color="auto" w:fill="auto"/>
          </w:tcPr>
          <w:p w14:paraId="2DE6ADFC" w14:textId="736B0EF6"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Барский, А. Б. Введение в нейронные сети : учебное пособие / А. Б. Барский. — 2-е изд. — Москва : ИНТУИТ, 2016. — 358 с. </w:t>
            </w:r>
          </w:p>
        </w:tc>
        <w:tc>
          <w:tcPr>
            <w:tcW w:w="4955" w:type="dxa"/>
          </w:tcPr>
          <w:p w14:paraId="05AD6814" w14:textId="6DE0302A" w:rsidR="00AD4948" w:rsidRPr="006121C2" w:rsidRDefault="00C324A6"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пособия описывает модель искусственной нейронной сети, связывая ее с биологическими нейронами. Представлены отличающие характеристики ИНС. Также автор описывает принципы работы искусственной нейронной сети через реальное распознавание человеческим мозгом. Автор приводит примеры построения НС для решения различных задач. </w:t>
            </w:r>
          </w:p>
        </w:tc>
      </w:tr>
      <w:tr w:rsidR="00C324A6" w14:paraId="3AE7AA6A" w14:textId="77777777" w:rsidTr="00FD6E61">
        <w:tc>
          <w:tcPr>
            <w:tcW w:w="538" w:type="dxa"/>
          </w:tcPr>
          <w:p w14:paraId="028B4D76" w14:textId="3B8BDD7C"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14</w:t>
            </w:r>
          </w:p>
        </w:tc>
        <w:tc>
          <w:tcPr>
            <w:tcW w:w="3852" w:type="dxa"/>
            <w:shd w:val="clear" w:color="auto" w:fill="auto"/>
          </w:tcPr>
          <w:p w14:paraId="61731B0B" w14:textId="04C7FA04"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 xml:space="preserve">Рашка, С. Python и машинное обучение: крайне необходимое пособие по новейшей предсказательной аналитике, обязательное для более глубокого понимания методологии машинного обучения : руководство / С. Рашка ; перевод с английского А. В. Логунова. — Москва : ДМК Пресс, 2017. — 418 с. </w:t>
            </w:r>
          </w:p>
        </w:tc>
        <w:tc>
          <w:tcPr>
            <w:tcW w:w="4955" w:type="dxa"/>
          </w:tcPr>
          <w:p w14:paraId="3ECFB803" w14:textId="5C62FFD1" w:rsidR="00AD4948" w:rsidRDefault="00FD6E61"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подробно рассматривает алгоритмы обучения нейронных сетей с использованием </w:t>
            </w:r>
            <w:r w:rsidR="00403F73" w:rsidRPr="00403F73">
              <w:rPr>
                <w:rFonts w:ascii="Times New Roman" w:hAnsi="Times New Roman" w:cs="Times New Roman"/>
                <w:sz w:val="24"/>
                <w:szCs w:val="32"/>
              </w:rPr>
              <w:t xml:space="preserve">мощных библиотек Python, в том числе </w:t>
            </w:r>
            <w:proofErr w:type="spellStart"/>
            <w:r w:rsidR="00403F73" w:rsidRPr="00403F73">
              <w:rPr>
                <w:rFonts w:ascii="Times New Roman" w:hAnsi="Times New Roman" w:cs="Times New Roman"/>
                <w:sz w:val="24"/>
                <w:szCs w:val="32"/>
              </w:rPr>
              <w:t>scikit-learn</w:t>
            </w:r>
            <w:proofErr w:type="spellEnd"/>
            <w:r w:rsidR="00403F73" w:rsidRPr="00403F73">
              <w:rPr>
                <w:rFonts w:ascii="Times New Roman" w:hAnsi="Times New Roman" w:cs="Times New Roman"/>
                <w:sz w:val="24"/>
                <w:szCs w:val="32"/>
              </w:rPr>
              <w:t xml:space="preserve">, </w:t>
            </w:r>
            <w:proofErr w:type="spellStart"/>
            <w:r w:rsidR="00403F73" w:rsidRPr="00403F73">
              <w:rPr>
                <w:rFonts w:ascii="Times New Roman" w:hAnsi="Times New Roman" w:cs="Times New Roman"/>
                <w:sz w:val="24"/>
                <w:szCs w:val="32"/>
              </w:rPr>
              <w:t>Theano</w:t>
            </w:r>
            <w:proofErr w:type="spellEnd"/>
            <w:r w:rsidR="00403F73" w:rsidRPr="00403F73">
              <w:rPr>
                <w:rFonts w:ascii="Times New Roman" w:hAnsi="Times New Roman" w:cs="Times New Roman"/>
                <w:sz w:val="24"/>
                <w:szCs w:val="32"/>
              </w:rPr>
              <w:t xml:space="preserve"> и </w:t>
            </w:r>
            <w:proofErr w:type="spellStart"/>
            <w:r w:rsidR="00403F73" w:rsidRPr="00403F73">
              <w:rPr>
                <w:rFonts w:ascii="Times New Roman" w:hAnsi="Times New Roman" w:cs="Times New Roman"/>
                <w:sz w:val="24"/>
                <w:szCs w:val="32"/>
              </w:rPr>
              <w:t>Keras</w:t>
            </w:r>
            <w:proofErr w:type="spellEnd"/>
            <w:r>
              <w:rPr>
                <w:rFonts w:ascii="Times New Roman" w:hAnsi="Times New Roman" w:cs="Times New Roman"/>
                <w:sz w:val="24"/>
                <w:szCs w:val="32"/>
              </w:rPr>
              <w:t>.</w:t>
            </w:r>
          </w:p>
          <w:p w14:paraId="596270FB" w14:textId="77777777" w:rsidR="00403F73" w:rsidRDefault="00403F73" w:rsidP="007C1005">
            <w:pPr>
              <w:spacing w:line="360" w:lineRule="auto"/>
              <w:jc w:val="both"/>
              <w:rPr>
                <w:rFonts w:ascii="Times New Roman" w:hAnsi="Times New Roman" w:cs="Times New Roman"/>
                <w:sz w:val="24"/>
                <w:szCs w:val="32"/>
              </w:rPr>
            </w:pPr>
          </w:p>
          <w:p w14:paraId="17E15788" w14:textId="41D311E6" w:rsidR="00403F73" w:rsidRPr="006121C2" w:rsidRDefault="00403F73" w:rsidP="007C1005">
            <w:pPr>
              <w:spacing w:line="360" w:lineRule="auto"/>
              <w:jc w:val="both"/>
              <w:rPr>
                <w:rFonts w:ascii="Times New Roman" w:hAnsi="Times New Roman" w:cs="Times New Roman"/>
                <w:sz w:val="24"/>
                <w:szCs w:val="32"/>
              </w:rPr>
            </w:pPr>
          </w:p>
        </w:tc>
      </w:tr>
      <w:tr w:rsidR="00AD4948" w14:paraId="5376AD0F" w14:textId="77777777" w:rsidTr="00BA2233">
        <w:tc>
          <w:tcPr>
            <w:tcW w:w="538" w:type="dxa"/>
          </w:tcPr>
          <w:p w14:paraId="436C1F2F" w14:textId="5CFC3998"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15</w:t>
            </w:r>
          </w:p>
        </w:tc>
        <w:tc>
          <w:tcPr>
            <w:tcW w:w="3852" w:type="dxa"/>
          </w:tcPr>
          <w:p w14:paraId="1C9F5C37" w14:textId="16E7A225"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 xml:space="preserve">Ксенофонтов Вадим Валерьевич НЕЙРОННЫЕ СЕТИ // Проблемы науки. 2020. №11 (59). URL: </w:t>
            </w:r>
            <w:hyperlink r:id="rId5" w:history="1">
              <w:r w:rsidRPr="003E59B3">
                <w:rPr>
                  <w:rStyle w:val="a4"/>
                  <w:rFonts w:ascii="Times New Roman" w:hAnsi="Times New Roman" w:cs="Times New Roman"/>
                  <w:sz w:val="24"/>
                  <w:szCs w:val="32"/>
                </w:rPr>
                <w:t>https://cyberleninka.ru/article/n/neyronnye-seti-1</w:t>
              </w:r>
            </w:hyperlink>
            <w:r w:rsidRPr="00A641C6">
              <w:rPr>
                <w:rFonts w:ascii="Times New Roman" w:hAnsi="Times New Roman" w:cs="Times New Roman"/>
                <w:sz w:val="24"/>
                <w:szCs w:val="32"/>
              </w:rPr>
              <w:t xml:space="preserve"> (дата обращения: 13.12.2022).</w:t>
            </w:r>
          </w:p>
        </w:tc>
        <w:tc>
          <w:tcPr>
            <w:tcW w:w="4955" w:type="dxa"/>
          </w:tcPr>
          <w:p w14:paraId="67B7390A" w14:textId="77777777" w:rsidR="00067360" w:rsidRDefault="00633466"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Автор статьи</w:t>
            </w:r>
            <w:r w:rsidR="00067360" w:rsidRPr="00067360">
              <w:rPr>
                <w:rFonts w:ascii="Times New Roman" w:hAnsi="Times New Roman" w:cs="Times New Roman"/>
                <w:sz w:val="24"/>
                <w:szCs w:val="32"/>
              </w:rPr>
              <w:t xml:space="preserve"> рассматрива</w:t>
            </w:r>
            <w:r>
              <w:rPr>
                <w:rFonts w:ascii="Times New Roman" w:hAnsi="Times New Roman" w:cs="Times New Roman"/>
                <w:sz w:val="24"/>
                <w:szCs w:val="32"/>
              </w:rPr>
              <w:t>ет</w:t>
            </w:r>
            <w:r w:rsidR="00067360" w:rsidRPr="00067360">
              <w:rPr>
                <w:rFonts w:ascii="Times New Roman" w:hAnsi="Times New Roman" w:cs="Times New Roman"/>
                <w:sz w:val="24"/>
                <w:szCs w:val="32"/>
              </w:rPr>
              <w:t xml:space="preserve"> понятие нейронных сетей</w:t>
            </w:r>
            <w:r>
              <w:rPr>
                <w:rFonts w:ascii="Times New Roman" w:hAnsi="Times New Roman" w:cs="Times New Roman"/>
                <w:sz w:val="24"/>
                <w:szCs w:val="32"/>
              </w:rPr>
              <w:t xml:space="preserve">, их задачу, краткую историю развития и их применение. </w:t>
            </w:r>
            <w:r>
              <w:rPr>
                <w:rFonts w:ascii="Times New Roman" w:hAnsi="Times New Roman" w:cs="Times New Roman"/>
                <w:sz w:val="24"/>
                <w:szCs w:val="32"/>
              </w:rPr>
              <w:lastRenderedPageBreak/>
              <w:t>Особое внимание автор уделяет</w:t>
            </w:r>
            <w:r w:rsidR="00067360" w:rsidRPr="00067360">
              <w:rPr>
                <w:rFonts w:ascii="Times New Roman" w:hAnsi="Times New Roman" w:cs="Times New Roman"/>
                <w:sz w:val="24"/>
                <w:szCs w:val="32"/>
              </w:rPr>
              <w:t xml:space="preserve"> принцип</w:t>
            </w:r>
            <w:r>
              <w:rPr>
                <w:rFonts w:ascii="Times New Roman" w:hAnsi="Times New Roman" w:cs="Times New Roman"/>
                <w:sz w:val="24"/>
                <w:szCs w:val="32"/>
              </w:rPr>
              <w:t>у</w:t>
            </w:r>
            <w:r w:rsidR="00067360" w:rsidRPr="00067360">
              <w:rPr>
                <w:rFonts w:ascii="Times New Roman" w:hAnsi="Times New Roman" w:cs="Times New Roman"/>
                <w:sz w:val="24"/>
                <w:szCs w:val="32"/>
              </w:rPr>
              <w:t xml:space="preserve"> работы </w:t>
            </w:r>
            <w:r>
              <w:rPr>
                <w:rFonts w:ascii="Times New Roman" w:hAnsi="Times New Roman" w:cs="Times New Roman"/>
                <w:sz w:val="24"/>
                <w:szCs w:val="32"/>
              </w:rPr>
              <w:t>нейронных сетей, описывая их слои, а также</w:t>
            </w:r>
            <w:r w:rsidR="00067360" w:rsidRPr="00067360">
              <w:rPr>
                <w:rFonts w:ascii="Times New Roman" w:hAnsi="Times New Roman" w:cs="Times New Roman"/>
                <w:sz w:val="24"/>
                <w:szCs w:val="32"/>
              </w:rPr>
              <w:t xml:space="preserve"> обучаемост</w:t>
            </w:r>
            <w:r w:rsidR="00300ECA">
              <w:rPr>
                <w:rFonts w:ascii="Times New Roman" w:hAnsi="Times New Roman" w:cs="Times New Roman"/>
                <w:sz w:val="24"/>
                <w:szCs w:val="32"/>
              </w:rPr>
              <w:t>и</w:t>
            </w:r>
            <w:r w:rsidR="00067360" w:rsidRPr="00067360">
              <w:rPr>
                <w:rFonts w:ascii="Times New Roman" w:hAnsi="Times New Roman" w:cs="Times New Roman"/>
                <w:sz w:val="24"/>
                <w:szCs w:val="32"/>
              </w:rPr>
              <w:t xml:space="preserve"> нейронных сетей</w:t>
            </w:r>
            <w:r w:rsidR="00300ECA">
              <w:rPr>
                <w:rFonts w:ascii="Times New Roman" w:hAnsi="Times New Roman" w:cs="Times New Roman"/>
                <w:sz w:val="24"/>
                <w:szCs w:val="32"/>
              </w:rPr>
              <w:t xml:space="preserve"> с учителем и без учителя</w:t>
            </w:r>
            <w:r w:rsidR="00067360" w:rsidRPr="00067360">
              <w:rPr>
                <w:rFonts w:ascii="Times New Roman" w:hAnsi="Times New Roman" w:cs="Times New Roman"/>
                <w:sz w:val="24"/>
                <w:szCs w:val="32"/>
              </w:rPr>
              <w:t>.</w:t>
            </w:r>
            <w:r w:rsidR="00300ECA">
              <w:rPr>
                <w:rFonts w:ascii="Times New Roman" w:hAnsi="Times New Roman" w:cs="Times New Roman"/>
                <w:sz w:val="24"/>
                <w:szCs w:val="32"/>
              </w:rPr>
              <w:t xml:space="preserve"> </w:t>
            </w:r>
          </w:p>
          <w:p w14:paraId="28A16A45" w14:textId="53726C72" w:rsidR="00600300" w:rsidRPr="006121C2" w:rsidRDefault="00600300" w:rsidP="007C1005">
            <w:pPr>
              <w:spacing w:line="360" w:lineRule="auto"/>
              <w:jc w:val="both"/>
              <w:rPr>
                <w:rFonts w:ascii="Times New Roman" w:hAnsi="Times New Roman" w:cs="Times New Roman"/>
                <w:sz w:val="24"/>
                <w:szCs w:val="32"/>
              </w:rPr>
            </w:pPr>
          </w:p>
        </w:tc>
      </w:tr>
      <w:tr w:rsidR="00AD4948" w14:paraId="40299315" w14:textId="77777777" w:rsidTr="00BA2233">
        <w:tc>
          <w:tcPr>
            <w:tcW w:w="538" w:type="dxa"/>
          </w:tcPr>
          <w:p w14:paraId="498787FD" w14:textId="030C6C35"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16</w:t>
            </w:r>
          </w:p>
        </w:tc>
        <w:tc>
          <w:tcPr>
            <w:tcW w:w="3852" w:type="dxa"/>
          </w:tcPr>
          <w:p w14:paraId="073B8A52" w14:textId="45956C64"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 xml:space="preserve">Горбачевская Елена Николаевна Классификация нейронных сетей // Вестник </w:t>
            </w:r>
            <w:proofErr w:type="spellStart"/>
            <w:r w:rsidRPr="00A641C6">
              <w:rPr>
                <w:rFonts w:ascii="Times New Roman" w:hAnsi="Times New Roman" w:cs="Times New Roman"/>
                <w:sz w:val="24"/>
                <w:szCs w:val="32"/>
              </w:rPr>
              <w:t>ВУиТ</w:t>
            </w:r>
            <w:proofErr w:type="spellEnd"/>
            <w:r w:rsidRPr="00A641C6">
              <w:rPr>
                <w:rFonts w:ascii="Times New Roman" w:hAnsi="Times New Roman" w:cs="Times New Roman"/>
                <w:sz w:val="24"/>
                <w:szCs w:val="32"/>
              </w:rPr>
              <w:t xml:space="preserve">. 2012. №2 (19). URL: </w:t>
            </w:r>
            <w:hyperlink r:id="rId6" w:history="1">
              <w:r w:rsidRPr="003E59B3">
                <w:rPr>
                  <w:rStyle w:val="a4"/>
                  <w:rFonts w:ascii="Times New Roman" w:hAnsi="Times New Roman" w:cs="Times New Roman"/>
                  <w:sz w:val="24"/>
                  <w:szCs w:val="32"/>
                </w:rPr>
                <w:t>https://cyberleninka.ru/article/n/klassifikatsiya-neyronnyh-setey</w:t>
              </w:r>
            </w:hyperlink>
            <w:r w:rsidRPr="00A641C6">
              <w:rPr>
                <w:rFonts w:ascii="Times New Roman" w:hAnsi="Times New Roman" w:cs="Times New Roman"/>
                <w:sz w:val="24"/>
                <w:szCs w:val="32"/>
              </w:rPr>
              <w:t xml:space="preserve"> (дата обращения: 13.12.2022).</w:t>
            </w:r>
          </w:p>
        </w:tc>
        <w:tc>
          <w:tcPr>
            <w:tcW w:w="4955" w:type="dxa"/>
          </w:tcPr>
          <w:p w14:paraId="79F9F160" w14:textId="78DCE75E" w:rsidR="00A82DF1" w:rsidRDefault="00A82DF1"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В статье автор приводит подробную классификацию нейронных сетей </w:t>
            </w:r>
            <w:r w:rsidRPr="00F62D3B">
              <w:rPr>
                <w:rFonts w:ascii="Times New Roman" w:hAnsi="Times New Roman" w:cs="Times New Roman"/>
                <w:sz w:val="24"/>
                <w:szCs w:val="32"/>
              </w:rPr>
              <w:t>по видам решаемых задач, по видам используемых нейронов, по структуре связей нейронов, способам обучения нейронной сети.</w:t>
            </w:r>
            <w:r>
              <w:rPr>
                <w:rFonts w:ascii="Times New Roman" w:hAnsi="Times New Roman" w:cs="Times New Roman"/>
                <w:sz w:val="24"/>
                <w:szCs w:val="32"/>
              </w:rPr>
              <w:t xml:space="preserve"> Автор говорит о том, что важнейшей характеристикой нейронной сети является ее модель. Также автором выделяются и описываются самые распространенные активационные функции: линейная, пороговая, сигмоидальная, радиально базисная передаточные функции и другие.</w:t>
            </w:r>
          </w:p>
          <w:p w14:paraId="12361753" w14:textId="04ADEE22" w:rsidR="00F62D3B" w:rsidRPr="006121C2" w:rsidRDefault="00F62D3B" w:rsidP="007C1005">
            <w:pPr>
              <w:spacing w:line="360" w:lineRule="auto"/>
              <w:jc w:val="both"/>
              <w:rPr>
                <w:rFonts w:ascii="Times New Roman" w:hAnsi="Times New Roman" w:cs="Times New Roman"/>
                <w:sz w:val="24"/>
                <w:szCs w:val="32"/>
              </w:rPr>
            </w:pPr>
          </w:p>
        </w:tc>
      </w:tr>
      <w:tr w:rsidR="00AD4948" w14:paraId="643FC583" w14:textId="77777777" w:rsidTr="00BA2233">
        <w:tc>
          <w:tcPr>
            <w:tcW w:w="538" w:type="dxa"/>
          </w:tcPr>
          <w:p w14:paraId="0A219C19" w14:textId="266638A5"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17</w:t>
            </w:r>
          </w:p>
        </w:tc>
        <w:tc>
          <w:tcPr>
            <w:tcW w:w="3852" w:type="dxa"/>
          </w:tcPr>
          <w:p w14:paraId="70FF0419" w14:textId="02CBF2F3"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 xml:space="preserve">Львов Федор Алексеевич ТИПЫ И ПРИМЕНЕНИЕ НЕЙРОННЫХ СЕТЕЙ // Кронос: естественные и технические науки. 2019. №2 (24). </w:t>
            </w:r>
            <w:r w:rsidRPr="00A641C6">
              <w:rPr>
                <w:rFonts w:ascii="Times New Roman" w:hAnsi="Times New Roman" w:cs="Times New Roman"/>
                <w:sz w:val="24"/>
                <w:szCs w:val="32"/>
                <w:lang w:val="en-US"/>
              </w:rPr>
              <w:t>URL</w:t>
            </w:r>
            <w:r w:rsidRPr="00A641C6">
              <w:rPr>
                <w:rFonts w:ascii="Times New Roman" w:hAnsi="Times New Roman" w:cs="Times New Roman"/>
                <w:sz w:val="24"/>
                <w:szCs w:val="32"/>
              </w:rPr>
              <w:t xml:space="preserve">: </w:t>
            </w:r>
            <w:hyperlink r:id="rId7" w:history="1">
              <w:r w:rsidRPr="00A641C6">
                <w:rPr>
                  <w:rStyle w:val="a4"/>
                  <w:rFonts w:ascii="Times New Roman" w:hAnsi="Times New Roman" w:cs="Times New Roman"/>
                  <w:sz w:val="24"/>
                  <w:szCs w:val="32"/>
                  <w:lang w:val="en-US"/>
                </w:rPr>
                <w:t>https</w:t>
              </w:r>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cyberleninka</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ru</w:t>
              </w:r>
              <w:proofErr w:type="spellEnd"/>
              <w:r w:rsidRPr="00A641C6">
                <w:rPr>
                  <w:rStyle w:val="a4"/>
                  <w:rFonts w:ascii="Times New Roman" w:hAnsi="Times New Roman" w:cs="Times New Roman"/>
                  <w:sz w:val="24"/>
                  <w:szCs w:val="32"/>
                </w:rPr>
                <w:t>/</w:t>
              </w:r>
              <w:r w:rsidRPr="00A641C6">
                <w:rPr>
                  <w:rStyle w:val="a4"/>
                  <w:rFonts w:ascii="Times New Roman" w:hAnsi="Times New Roman" w:cs="Times New Roman"/>
                  <w:sz w:val="24"/>
                  <w:szCs w:val="32"/>
                  <w:lang w:val="en-US"/>
                </w:rPr>
                <w:t>article</w:t>
              </w:r>
              <w:r w:rsidRPr="00A641C6">
                <w:rPr>
                  <w:rStyle w:val="a4"/>
                  <w:rFonts w:ascii="Times New Roman" w:hAnsi="Times New Roman" w:cs="Times New Roman"/>
                  <w:sz w:val="24"/>
                  <w:szCs w:val="32"/>
                </w:rPr>
                <w:t>/</w:t>
              </w:r>
              <w:r w:rsidRPr="00A641C6">
                <w:rPr>
                  <w:rStyle w:val="a4"/>
                  <w:rFonts w:ascii="Times New Roman" w:hAnsi="Times New Roman" w:cs="Times New Roman"/>
                  <w:sz w:val="24"/>
                  <w:szCs w:val="32"/>
                  <w:lang w:val="en-US"/>
                </w:rPr>
                <w:t>n</w:t>
              </w:r>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tipy</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i</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primenenie</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neyronnyh</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setey</w:t>
              </w:r>
              <w:proofErr w:type="spellEnd"/>
            </w:hyperlink>
            <w:r w:rsidRPr="00A641C6">
              <w:rPr>
                <w:rFonts w:ascii="Times New Roman" w:hAnsi="Times New Roman" w:cs="Times New Roman"/>
                <w:sz w:val="24"/>
                <w:szCs w:val="32"/>
              </w:rPr>
              <w:t xml:space="preserve"> (дата обращения: 15.12.2022).</w:t>
            </w:r>
          </w:p>
        </w:tc>
        <w:tc>
          <w:tcPr>
            <w:tcW w:w="4955" w:type="dxa"/>
          </w:tcPr>
          <w:p w14:paraId="6EA23DB5" w14:textId="1F1005BE" w:rsidR="00AD4948" w:rsidRDefault="00600300"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статьи рассматривает </w:t>
            </w:r>
            <w:r w:rsidR="00F84459">
              <w:rPr>
                <w:rFonts w:ascii="Times New Roman" w:hAnsi="Times New Roman" w:cs="Times New Roman"/>
                <w:sz w:val="24"/>
                <w:szCs w:val="32"/>
              </w:rPr>
              <w:t xml:space="preserve">понятие нейронных сетей, выделяет и описывает их </w:t>
            </w:r>
            <w:r>
              <w:rPr>
                <w:rFonts w:ascii="Times New Roman" w:hAnsi="Times New Roman" w:cs="Times New Roman"/>
                <w:sz w:val="24"/>
                <w:szCs w:val="32"/>
              </w:rPr>
              <w:t>следующие</w:t>
            </w:r>
            <w:r w:rsidRPr="00600300">
              <w:rPr>
                <w:rFonts w:ascii="Times New Roman" w:hAnsi="Times New Roman" w:cs="Times New Roman"/>
                <w:sz w:val="24"/>
                <w:szCs w:val="32"/>
              </w:rPr>
              <w:t xml:space="preserve"> типы: нейронная сеть прямого распространения, сеть радиально-базисных функций, самоорганизующаяся сеть Кохонена, рекуррентная нейронная сеть, </w:t>
            </w:r>
            <w:proofErr w:type="spellStart"/>
            <w:r w:rsidRPr="00600300">
              <w:rPr>
                <w:rFonts w:ascii="Times New Roman" w:hAnsi="Times New Roman" w:cs="Times New Roman"/>
                <w:sz w:val="24"/>
                <w:szCs w:val="32"/>
              </w:rPr>
              <w:t>свёрточная</w:t>
            </w:r>
            <w:proofErr w:type="spellEnd"/>
            <w:r w:rsidRPr="00600300">
              <w:rPr>
                <w:rFonts w:ascii="Times New Roman" w:hAnsi="Times New Roman" w:cs="Times New Roman"/>
                <w:sz w:val="24"/>
                <w:szCs w:val="32"/>
              </w:rPr>
              <w:t xml:space="preserve"> нейронная сеть, модульная нейронная сеть.</w:t>
            </w:r>
            <w:r w:rsidR="00F569D2">
              <w:rPr>
                <w:rFonts w:ascii="Times New Roman" w:hAnsi="Times New Roman" w:cs="Times New Roman"/>
                <w:sz w:val="24"/>
                <w:szCs w:val="32"/>
              </w:rPr>
              <w:t xml:space="preserve"> Т</w:t>
            </w:r>
            <w:r w:rsidRPr="00600300">
              <w:rPr>
                <w:rFonts w:ascii="Times New Roman" w:hAnsi="Times New Roman" w:cs="Times New Roman"/>
                <w:sz w:val="24"/>
                <w:szCs w:val="32"/>
              </w:rPr>
              <w:t xml:space="preserve">акже </w:t>
            </w:r>
            <w:r w:rsidR="00F84459">
              <w:rPr>
                <w:rFonts w:ascii="Times New Roman" w:hAnsi="Times New Roman" w:cs="Times New Roman"/>
                <w:sz w:val="24"/>
                <w:szCs w:val="32"/>
              </w:rPr>
              <w:t>автор приводит</w:t>
            </w:r>
            <w:r w:rsidRPr="00600300">
              <w:rPr>
                <w:rFonts w:ascii="Times New Roman" w:hAnsi="Times New Roman" w:cs="Times New Roman"/>
                <w:sz w:val="24"/>
                <w:szCs w:val="32"/>
              </w:rPr>
              <w:t xml:space="preserve"> способы применения</w:t>
            </w:r>
            <w:r w:rsidR="00F84459">
              <w:rPr>
                <w:rFonts w:ascii="Times New Roman" w:hAnsi="Times New Roman" w:cs="Times New Roman"/>
                <w:sz w:val="24"/>
                <w:szCs w:val="32"/>
              </w:rPr>
              <w:t xml:space="preserve"> каждого </w:t>
            </w:r>
            <w:r w:rsidR="00F569D2">
              <w:rPr>
                <w:rFonts w:ascii="Times New Roman" w:hAnsi="Times New Roman" w:cs="Times New Roman"/>
                <w:sz w:val="24"/>
                <w:szCs w:val="32"/>
              </w:rPr>
              <w:t xml:space="preserve">представленного </w:t>
            </w:r>
            <w:r w:rsidR="00F84459">
              <w:rPr>
                <w:rFonts w:ascii="Times New Roman" w:hAnsi="Times New Roman" w:cs="Times New Roman"/>
                <w:sz w:val="24"/>
                <w:szCs w:val="32"/>
              </w:rPr>
              <w:t>тип</w:t>
            </w:r>
            <w:r w:rsidR="00F569D2">
              <w:rPr>
                <w:rFonts w:ascii="Times New Roman" w:hAnsi="Times New Roman" w:cs="Times New Roman"/>
                <w:sz w:val="24"/>
                <w:szCs w:val="32"/>
              </w:rPr>
              <w:t>а</w:t>
            </w:r>
            <w:r w:rsidR="00F84459">
              <w:rPr>
                <w:rFonts w:ascii="Times New Roman" w:hAnsi="Times New Roman" w:cs="Times New Roman"/>
                <w:sz w:val="24"/>
                <w:szCs w:val="32"/>
              </w:rPr>
              <w:t xml:space="preserve"> нейронной сети</w:t>
            </w:r>
            <w:r w:rsidRPr="00600300">
              <w:rPr>
                <w:rFonts w:ascii="Times New Roman" w:hAnsi="Times New Roman" w:cs="Times New Roman"/>
                <w:sz w:val="24"/>
                <w:szCs w:val="32"/>
              </w:rPr>
              <w:t>.</w:t>
            </w:r>
            <w:r w:rsidR="00F84459">
              <w:rPr>
                <w:rFonts w:ascii="Times New Roman" w:hAnsi="Times New Roman" w:cs="Times New Roman"/>
                <w:sz w:val="24"/>
                <w:szCs w:val="32"/>
              </w:rPr>
              <w:t xml:space="preserve"> Автор отмечает, что универсальный тип нейронной сети </w:t>
            </w:r>
            <w:r w:rsidR="00F84459">
              <w:rPr>
                <w:rFonts w:ascii="Times New Roman" w:hAnsi="Times New Roman" w:cs="Times New Roman"/>
                <w:sz w:val="24"/>
                <w:szCs w:val="32"/>
              </w:rPr>
              <w:lastRenderedPageBreak/>
              <w:t xml:space="preserve">отсутствует, и выбор той или иной нейронной сети зависит от исходной задачи. </w:t>
            </w:r>
          </w:p>
          <w:p w14:paraId="024D22E1" w14:textId="33376173" w:rsidR="00F84459" w:rsidRPr="006121C2" w:rsidRDefault="00F84459" w:rsidP="007C1005">
            <w:pPr>
              <w:spacing w:line="360" w:lineRule="auto"/>
              <w:jc w:val="both"/>
              <w:rPr>
                <w:rFonts w:ascii="Times New Roman" w:hAnsi="Times New Roman" w:cs="Times New Roman"/>
                <w:sz w:val="24"/>
                <w:szCs w:val="32"/>
              </w:rPr>
            </w:pPr>
          </w:p>
        </w:tc>
      </w:tr>
      <w:tr w:rsidR="00AD4948" w14:paraId="19B926CD" w14:textId="77777777" w:rsidTr="00BA2233">
        <w:tc>
          <w:tcPr>
            <w:tcW w:w="538" w:type="dxa"/>
          </w:tcPr>
          <w:p w14:paraId="07414086" w14:textId="6E0FADED"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18</w:t>
            </w:r>
          </w:p>
        </w:tc>
        <w:tc>
          <w:tcPr>
            <w:tcW w:w="3852" w:type="dxa"/>
          </w:tcPr>
          <w:p w14:paraId="4E77C6C8" w14:textId="5D964D60" w:rsidR="00AD4948" w:rsidRPr="006121C2" w:rsidRDefault="00A641C6" w:rsidP="007C1005">
            <w:pPr>
              <w:spacing w:line="360" w:lineRule="auto"/>
              <w:jc w:val="both"/>
              <w:rPr>
                <w:rFonts w:ascii="Times New Roman" w:hAnsi="Times New Roman" w:cs="Times New Roman"/>
                <w:sz w:val="24"/>
                <w:szCs w:val="32"/>
              </w:rPr>
            </w:pPr>
            <w:proofErr w:type="spellStart"/>
            <w:r w:rsidRPr="00A641C6">
              <w:rPr>
                <w:rFonts w:ascii="Times New Roman" w:hAnsi="Times New Roman" w:cs="Times New Roman"/>
                <w:sz w:val="24"/>
                <w:szCs w:val="32"/>
              </w:rPr>
              <w:t>Чичков</w:t>
            </w:r>
            <w:proofErr w:type="spellEnd"/>
            <w:r w:rsidRPr="00A641C6">
              <w:rPr>
                <w:rFonts w:ascii="Times New Roman" w:hAnsi="Times New Roman" w:cs="Times New Roman"/>
                <w:sz w:val="24"/>
                <w:szCs w:val="32"/>
              </w:rPr>
              <w:t xml:space="preserve"> Борис Анатольевич, Раков Павел Игоревич Классификация искусственных нейронных сетей // Научный вестник МГТУ ГА. 2005. №85. URL: </w:t>
            </w:r>
            <w:hyperlink r:id="rId8" w:history="1">
              <w:r w:rsidRPr="003E59B3">
                <w:rPr>
                  <w:rStyle w:val="a4"/>
                  <w:rFonts w:ascii="Times New Roman" w:hAnsi="Times New Roman" w:cs="Times New Roman"/>
                  <w:sz w:val="24"/>
                  <w:szCs w:val="32"/>
                </w:rPr>
                <w:t>https://cyberleninka.ru/article/n/klassifikatsiya-iskusstvennyh-neyronnyh-setey</w:t>
              </w:r>
            </w:hyperlink>
            <w:r w:rsidRPr="00A641C6">
              <w:rPr>
                <w:rFonts w:ascii="Times New Roman" w:hAnsi="Times New Roman" w:cs="Times New Roman"/>
                <w:sz w:val="24"/>
                <w:szCs w:val="32"/>
              </w:rPr>
              <w:t xml:space="preserve"> (дата обращения: 15.12.2022).</w:t>
            </w:r>
          </w:p>
        </w:tc>
        <w:tc>
          <w:tcPr>
            <w:tcW w:w="4955" w:type="dxa"/>
          </w:tcPr>
          <w:p w14:paraId="04975E7C" w14:textId="45E1C284" w:rsidR="00A01E07" w:rsidRDefault="005153F2"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статьи подробно рассматривает понятие нейрона, классификацию математических моделей нейрона, описывая особенности, применение, достоинства и недостатки каждой модели. Также автор приводит классификацию нейронных сетей по типу входящих в нее нейронов, по типу обрабатываемых ею сигналов, по типу смены состояния нейронов в момент времени, по топологии. Автор говорит о довольно узкой направленности каждого типа НС для оптимального решения определенного круга задач и предлагает </w:t>
            </w:r>
            <w:r w:rsidRPr="00A01E07">
              <w:rPr>
                <w:rFonts w:ascii="Times New Roman" w:hAnsi="Times New Roman" w:cs="Times New Roman"/>
                <w:sz w:val="24"/>
                <w:szCs w:val="32"/>
              </w:rPr>
              <w:t>для решения задач идентификации использовать рекуррентные сети, а сети с обучением по методу обратного распространения ошибок - для задачи прогнозирования.</w:t>
            </w:r>
          </w:p>
          <w:p w14:paraId="6411CB82" w14:textId="591B3A45" w:rsidR="00A01E07" w:rsidRPr="006121C2" w:rsidRDefault="00A01E07" w:rsidP="007C1005">
            <w:pPr>
              <w:spacing w:line="360" w:lineRule="auto"/>
              <w:jc w:val="both"/>
              <w:rPr>
                <w:rFonts w:ascii="Times New Roman" w:hAnsi="Times New Roman" w:cs="Times New Roman"/>
                <w:sz w:val="24"/>
                <w:szCs w:val="32"/>
              </w:rPr>
            </w:pPr>
          </w:p>
        </w:tc>
      </w:tr>
      <w:tr w:rsidR="00AD4948" w14:paraId="2F21C565" w14:textId="77777777" w:rsidTr="00BA2233">
        <w:tc>
          <w:tcPr>
            <w:tcW w:w="538" w:type="dxa"/>
          </w:tcPr>
          <w:p w14:paraId="740F6237" w14:textId="3BD46D46"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19</w:t>
            </w:r>
          </w:p>
        </w:tc>
        <w:tc>
          <w:tcPr>
            <w:tcW w:w="3852" w:type="dxa"/>
          </w:tcPr>
          <w:p w14:paraId="7D013AB2" w14:textId="21E2F107" w:rsidR="00AD4948" w:rsidRPr="006121C2" w:rsidRDefault="00A641C6" w:rsidP="007C1005">
            <w:pPr>
              <w:spacing w:line="360" w:lineRule="auto"/>
              <w:jc w:val="both"/>
              <w:rPr>
                <w:rFonts w:ascii="Times New Roman" w:hAnsi="Times New Roman" w:cs="Times New Roman"/>
                <w:sz w:val="24"/>
                <w:szCs w:val="32"/>
              </w:rPr>
            </w:pPr>
            <w:r w:rsidRPr="00A641C6">
              <w:rPr>
                <w:rFonts w:ascii="Times New Roman" w:hAnsi="Times New Roman" w:cs="Times New Roman"/>
                <w:sz w:val="24"/>
                <w:szCs w:val="32"/>
              </w:rPr>
              <w:t xml:space="preserve">Васенков Данила Валентинович Методы обучения искусственных нейронных сетей // КИО. 2007. №1. </w:t>
            </w:r>
            <w:r w:rsidRPr="00A641C6">
              <w:rPr>
                <w:rFonts w:ascii="Times New Roman" w:hAnsi="Times New Roman" w:cs="Times New Roman"/>
                <w:sz w:val="24"/>
                <w:szCs w:val="32"/>
                <w:lang w:val="en-US"/>
              </w:rPr>
              <w:t>URL</w:t>
            </w:r>
            <w:r w:rsidRPr="00A641C6">
              <w:rPr>
                <w:rFonts w:ascii="Times New Roman" w:hAnsi="Times New Roman" w:cs="Times New Roman"/>
                <w:sz w:val="24"/>
                <w:szCs w:val="32"/>
              </w:rPr>
              <w:t xml:space="preserve">: </w:t>
            </w:r>
            <w:hyperlink r:id="rId9" w:history="1">
              <w:r w:rsidRPr="00A641C6">
                <w:rPr>
                  <w:rStyle w:val="a4"/>
                  <w:rFonts w:ascii="Times New Roman" w:hAnsi="Times New Roman" w:cs="Times New Roman"/>
                  <w:sz w:val="24"/>
                  <w:szCs w:val="32"/>
                  <w:lang w:val="en-US"/>
                </w:rPr>
                <w:t>https</w:t>
              </w:r>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cyberleninka</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ru</w:t>
              </w:r>
              <w:proofErr w:type="spellEnd"/>
              <w:r w:rsidRPr="00A641C6">
                <w:rPr>
                  <w:rStyle w:val="a4"/>
                  <w:rFonts w:ascii="Times New Roman" w:hAnsi="Times New Roman" w:cs="Times New Roman"/>
                  <w:sz w:val="24"/>
                  <w:szCs w:val="32"/>
                </w:rPr>
                <w:t>/</w:t>
              </w:r>
              <w:r w:rsidRPr="00A641C6">
                <w:rPr>
                  <w:rStyle w:val="a4"/>
                  <w:rFonts w:ascii="Times New Roman" w:hAnsi="Times New Roman" w:cs="Times New Roman"/>
                  <w:sz w:val="24"/>
                  <w:szCs w:val="32"/>
                  <w:lang w:val="en-US"/>
                </w:rPr>
                <w:t>article</w:t>
              </w:r>
              <w:r w:rsidRPr="00A641C6">
                <w:rPr>
                  <w:rStyle w:val="a4"/>
                  <w:rFonts w:ascii="Times New Roman" w:hAnsi="Times New Roman" w:cs="Times New Roman"/>
                  <w:sz w:val="24"/>
                  <w:szCs w:val="32"/>
                </w:rPr>
                <w:t>/</w:t>
              </w:r>
              <w:r w:rsidRPr="00A641C6">
                <w:rPr>
                  <w:rStyle w:val="a4"/>
                  <w:rFonts w:ascii="Times New Roman" w:hAnsi="Times New Roman" w:cs="Times New Roman"/>
                  <w:sz w:val="24"/>
                  <w:szCs w:val="32"/>
                  <w:lang w:val="en-US"/>
                </w:rPr>
                <w:t>n</w:t>
              </w:r>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metody</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obucheniya</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iskusstvennyh</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neyronnyh</w:t>
              </w:r>
              <w:proofErr w:type="spellEnd"/>
              <w:r w:rsidRPr="00A641C6">
                <w:rPr>
                  <w:rStyle w:val="a4"/>
                  <w:rFonts w:ascii="Times New Roman" w:hAnsi="Times New Roman" w:cs="Times New Roman"/>
                  <w:sz w:val="24"/>
                  <w:szCs w:val="32"/>
                </w:rPr>
                <w:t>-</w:t>
              </w:r>
              <w:proofErr w:type="spellStart"/>
              <w:r w:rsidRPr="00A641C6">
                <w:rPr>
                  <w:rStyle w:val="a4"/>
                  <w:rFonts w:ascii="Times New Roman" w:hAnsi="Times New Roman" w:cs="Times New Roman"/>
                  <w:sz w:val="24"/>
                  <w:szCs w:val="32"/>
                  <w:lang w:val="en-US"/>
                </w:rPr>
                <w:t>setey</w:t>
              </w:r>
              <w:proofErr w:type="spellEnd"/>
            </w:hyperlink>
            <w:r w:rsidRPr="00A641C6">
              <w:rPr>
                <w:rFonts w:ascii="Times New Roman" w:hAnsi="Times New Roman" w:cs="Times New Roman"/>
                <w:sz w:val="24"/>
                <w:szCs w:val="32"/>
              </w:rPr>
              <w:t xml:space="preserve"> (дата обращения: </w:t>
            </w:r>
            <w:r w:rsidR="005E2F02">
              <w:rPr>
                <w:rFonts w:ascii="Times New Roman" w:hAnsi="Times New Roman" w:cs="Times New Roman"/>
                <w:sz w:val="24"/>
                <w:szCs w:val="32"/>
              </w:rPr>
              <w:t>15</w:t>
            </w:r>
            <w:r w:rsidRPr="00A641C6">
              <w:rPr>
                <w:rFonts w:ascii="Times New Roman" w:hAnsi="Times New Roman" w:cs="Times New Roman"/>
                <w:sz w:val="24"/>
                <w:szCs w:val="32"/>
              </w:rPr>
              <w:t>.12.2022).</w:t>
            </w:r>
          </w:p>
        </w:tc>
        <w:tc>
          <w:tcPr>
            <w:tcW w:w="4955" w:type="dxa"/>
          </w:tcPr>
          <w:p w14:paraId="068FD68F" w14:textId="3218BFDE" w:rsidR="00F5011E" w:rsidRDefault="00F5011E"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статьи дает общее понятие об искусственных нейронных сетях и подробную историю развития в области нейросетей. Также автор рассматривает формальные модели нейрона и перцептрона с их особенностями и недостатками, приводит основные отличия </w:t>
            </w:r>
            <w:proofErr w:type="spellStart"/>
            <w:r>
              <w:rPr>
                <w:rFonts w:ascii="Times New Roman" w:hAnsi="Times New Roman" w:cs="Times New Roman"/>
                <w:sz w:val="24"/>
                <w:szCs w:val="32"/>
              </w:rPr>
              <w:lastRenderedPageBreak/>
              <w:t>нейросетевой</w:t>
            </w:r>
            <w:proofErr w:type="spellEnd"/>
            <w:r>
              <w:rPr>
                <w:rFonts w:ascii="Times New Roman" w:hAnsi="Times New Roman" w:cs="Times New Roman"/>
                <w:sz w:val="24"/>
                <w:szCs w:val="32"/>
              </w:rPr>
              <w:t xml:space="preserve"> архитектуры от классической архитектуры фон Неймана. В статье автор дает общий обзор методов </w:t>
            </w:r>
            <w:r w:rsidR="00666CA8">
              <w:rPr>
                <w:rFonts w:ascii="Times New Roman" w:hAnsi="Times New Roman" w:cs="Times New Roman"/>
                <w:sz w:val="24"/>
                <w:szCs w:val="32"/>
              </w:rPr>
              <w:t xml:space="preserve">и алгоритмов </w:t>
            </w:r>
            <w:r>
              <w:rPr>
                <w:rFonts w:ascii="Times New Roman" w:hAnsi="Times New Roman" w:cs="Times New Roman"/>
                <w:sz w:val="24"/>
                <w:szCs w:val="32"/>
              </w:rPr>
              <w:t xml:space="preserve">обучения НС, </w:t>
            </w:r>
            <w:r w:rsidR="00666CA8">
              <w:rPr>
                <w:rFonts w:ascii="Times New Roman" w:hAnsi="Times New Roman" w:cs="Times New Roman"/>
                <w:sz w:val="24"/>
                <w:szCs w:val="32"/>
              </w:rPr>
              <w:t>детально</w:t>
            </w:r>
            <w:r>
              <w:rPr>
                <w:rFonts w:ascii="Times New Roman" w:hAnsi="Times New Roman" w:cs="Times New Roman"/>
                <w:sz w:val="24"/>
                <w:szCs w:val="32"/>
              </w:rPr>
              <w:t xml:space="preserve"> описывая каждый из них, от</w:t>
            </w:r>
            <w:r w:rsidR="00B24F77">
              <w:rPr>
                <w:rFonts w:ascii="Times New Roman" w:hAnsi="Times New Roman" w:cs="Times New Roman"/>
                <w:sz w:val="24"/>
                <w:szCs w:val="32"/>
              </w:rPr>
              <w:t>обр</w:t>
            </w:r>
            <w:r>
              <w:rPr>
                <w:rFonts w:ascii="Times New Roman" w:hAnsi="Times New Roman" w:cs="Times New Roman"/>
                <w:sz w:val="24"/>
                <w:szCs w:val="32"/>
              </w:rPr>
              <w:t>ажа</w:t>
            </w:r>
            <w:r w:rsidR="00B24F77">
              <w:rPr>
                <w:rFonts w:ascii="Times New Roman" w:hAnsi="Times New Roman" w:cs="Times New Roman"/>
                <w:sz w:val="24"/>
                <w:szCs w:val="32"/>
              </w:rPr>
              <w:t>ет</w:t>
            </w:r>
            <w:r>
              <w:rPr>
                <w:rFonts w:ascii="Times New Roman" w:hAnsi="Times New Roman" w:cs="Times New Roman"/>
                <w:sz w:val="24"/>
                <w:szCs w:val="32"/>
              </w:rPr>
              <w:t xml:space="preserve"> их </w:t>
            </w:r>
            <w:r w:rsidR="00B24F77">
              <w:rPr>
                <w:rFonts w:ascii="Times New Roman" w:hAnsi="Times New Roman" w:cs="Times New Roman"/>
                <w:sz w:val="24"/>
                <w:szCs w:val="32"/>
              </w:rPr>
              <w:t>принципы и суть</w:t>
            </w:r>
            <w:r>
              <w:rPr>
                <w:rFonts w:ascii="Times New Roman" w:hAnsi="Times New Roman" w:cs="Times New Roman"/>
                <w:sz w:val="24"/>
                <w:szCs w:val="32"/>
              </w:rPr>
              <w:t>, привод</w:t>
            </w:r>
            <w:r w:rsidR="00B24F77">
              <w:rPr>
                <w:rFonts w:ascii="Times New Roman" w:hAnsi="Times New Roman" w:cs="Times New Roman"/>
                <w:sz w:val="24"/>
                <w:szCs w:val="32"/>
              </w:rPr>
              <w:t>ит</w:t>
            </w:r>
            <w:r>
              <w:rPr>
                <w:rFonts w:ascii="Times New Roman" w:hAnsi="Times New Roman" w:cs="Times New Roman"/>
                <w:sz w:val="24"/>
                <w:szCs w:val="32"/>
              </w:rPr>
              <w:t xml:space="preserve"> основания для использования определенн</w:t>
            </w:r>
            <w:r w:rsidR="00B24F77">
              <w:rPr>
                <w:rFonts w:ascii="Times New Roman" w:hAnsi="Times New Roman" w:cs="Times New Roman"/>
                <w:sz w:val="24"/>
                <w:szCs w:val="32"/>
              </w:rPr>
              <w:t>ых</w:t>
            </w:r>
            <w:r>
              <w:rPr>
                <w:rFonts w:ascii="Times New Roman" w:hAnsi="Times New Roman" w:cs="Times New Roman"/>
                <w:sz w:val="24"/>
                <w:szCs w:val="32"/>
              </w:rPr>
              <w:t xml:space="preserve"> </w:t>
            </w:r>
            <w:r w:rsidR="00B24F77">
              <w:rPr>
                <w:rFonts w:ascii="Times New Roman" w:hAnsi="Times New Roman" w:cs="Times New Roman"/>
                <w:sz w:val="24"/>
                <w:szCs w:val="32"/>
              </w:rPr>
              <w:t>методов</w:t>
            </w:r>
            <w:r>
              <w:rPr>
                <w:rFonts w:ascii="Times New Roman" w:hAnsi="Times New Roman" w:cs="Times New Roman"/>
                <w:sz w:val="24"/>
                <w:szCs w:val="32"/>
              </w:rPr>
              <w:t xml:space="preserve"> обучения.</w:t>
            </w:r>
          </w:p>
          <w:p w14:paraId="3335B9B3" w14:textId="471B8A27" w:rsidR="00BF6300" w:rsidRPr="006121C2" w:rsidRDefault="00BF6300" w:rsidP="007C1005">
            <w:pPr>
              <w:spacing w:line="360" w:lineRule="auto"/>
              <w:jc w:val="both"/>
              <w:rPr>
                <w:rFonts w:ascii="Times New Roman" w:hAnsi="Times New Roman" w:cs="Times New Roman"/>
                <w:sz w:val="24"/>
                <w:szCs w:val="32"/>
              </w:rPr>
            </w:pPr>
          </w:p>
        </w:tc>
      </w:tr>
      <w:tr w:rsidR="00AD4948" w:rsidRPr="005A6DF8" w14:paraId="722F45F2" w14:textId="77777777" w:rsidTr="00BA2233">
        <w:tc>
          <w:tcPr>
            <w:tcW w:w="538" w:type="dxa"/>
          </w:tcPr>
          <w:p w14:paraId="30DAE6EE" w14:textId="0A98FA6C" w:rsidR="00AD4948" w:rsidRPr="006121C2" w:rsidRDefault="00AD494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lastRenderedPageBreak/>
              <w:t>20</w:t>
            </w:r>
          </w:p>
        </w:tc>
        <w:tc>
          <w:tcPr>
            <w:tcW w:w="3852" w:type="dxa"/>
          </w:tcPr>
          <w:p w14:paraId="12DF5100" w14:textId="09232A49" w:rsidR="00A641C6" w:rsidRPr="00A641C6" w:rsidRDefault="00A641C6" w:rsidP="007C1005">
            <w:pPr>
              <w:spacing w:line="360" w:lineRule="auto"/>
              <w:jc w:val="both"/>
              <w:rPr>
                <w:rFonts w:ascii="Times New Roman" w:hAnsi="Times New Roman" w:cs="Times New Roman"/>
                <w:sz w:val="24"/>
                <w:szCs w:val="32"/>
                <w:lang w:val="en-US"/>
              </w:rPr>
            </w:pPr>
            <w:r w:rsidRPr="00A641C6">
              <w:rPr>
                <w:rFonts w:ascii="Times New Roman" w:hAnsi="Times New Roman" w:cs="Times New Roman"/>
                <w:sz w:val="24"/>
                <w:szCs w:val="32"/>
              </w:rPr>
              <w:t>Как работает нейронная сеть: алгоритмы, обучение, функции активации и потери [</w:t>
            </w:r>
            <w:r>
              <w:rPr>
                <w:rFonts w:ascii="Times New Roman" w:hAnsi="Times New Roman" w:cs="Times New Roman"/>
                <w:sz w:val="24"/>
                <w:szCs w:val="32"/>
              </w:rPr>
              <w:t>Электронный ресурс</w:t>
            </w:r>
            <w:r w:rsidRPr="00A641C6">
              <w:rPr>
                <w:rFonts w:ascii="Times New Roman" w:hAnsi="Times New Roman" w:cs="Times New Roman"/>
                <w:sz w:val="24"/>
                <w:szCs w:val="32"/>
              </w:rPr>
              <w:t>]</w:t>
            </w:r>
            <w:r>
              <w:rPr>
                <w:rFonts w:ascii="Times New Roman" w:hAnsi="Times New Roman" w:cs="Times New Roman"/>
                <w:sz w:val="24"/>
                <w:szCs w:val="32"/>
              </w:rPr>
              <w:t xml:space="preserve">. </w:t>
            </w:r>
            <w:r>
              <w:rPr>
                <w:rFonts w:ascii="Times New Roman" w:hAnsi="Times New Roman" w:cs="Times New Roman"/>
                <w:sz w:val="24"/>
                <w:szCs w:val="32"/>
                <w:lang w:val="en-US"/>
              </w:rPr>
              <w:t xml:space="preserve">URL: </w:t>
            </w:r>
            <w:hyperlink r:id="rId10" w:history="1">
              <w:r w:rsidRPr="003E59B3">
                <w:rPr>
                  <w:rStyle w:val="a4"/>
                  <w:rFonts w:ascii="Times New Roman" w:hAnsi="Times New Roman" w:cs="Times New Roman"/>
                  <w:sz w:val="24"/>
                  <w:szCs w:val="32"/>
                  <w:lang w:val="en-US"/>
                </w:rPr>
                <w:t>https://neurohive.io/ru/osnovy-data-science/osnovy-nejronnyh-setej-algoritmy-obuchenie-funkcii-aktivacii-i-poteri/</w:t>
              </w:r>
            </w:hyperlink>
          </w:p>
        </w:tc>
        <w:tc>
          <w:tcPr>
            <w:tcW w:w="4955" w:type="dxa"/>
          </w:tcPr>
          <w:p w14:paraId="5804BFE8" w14:textId="77777777" w:rsidR="00AD4948" w:rsidRDefault="005A6DF8" w:rsidP="007C1005">
            <w:pPr>
              <w:spacing w:line="360" w:lineRule="auto"/>
              <w:jc w:val="both"/>
              <w:rPr>
                <w:rFonts w:ascii="Times New Roman" w:hAnsi="Times New Roman" w:cs="Times New Roman"/>
                <w:sz w:val="24"/>
                <w:szCs w:val="32"/>
              </w:rPr>
            </w:pPr>
            <w:r>
              <w:rPr>
                <w:rFonts w:ascii="Times New Roman" w:hAnsi="Times New Roman" w:cs="Times New Roman"/>
                <w:sz w:val="24"/>
                <w:szCs w:val="32"/>
              </w:rPr>
              <w:t xml:space="preserve">Автор статьи выделяет и описывает этапы обучения нейронных сетей: прямое </w:t>
            </w:r>
            <w:r>
              <w:rPr>
                <w:rFonts w:ascii="Times New Roman" w:hAnsi="Times New Roman" w:cs="Times New Roman"/>
                <w:sz w:val="24"/>
                <w:szCs w:val="32"/>
              </w:rPr>
              <w:t>распространение ошибки</w:t>
            </w:r>
            <w:r>
              <w:rPr>
                <w:rFonts w:ascii="Times New Roman" w:hAnsi="Times New Roman" w:cs="Times New Roman"/>
                <w:sz w:val="24"/>
                <w:szCs w:val="32"/>
              </w:rPr>
              <w:t xml:space="preserve"> и обратное распространение ошибки. </w:t>
            </w:r>
            <w:r w:rsidR="00F040E1">
              <w:rPr>
                <w:rFonts w:ascii="Times New Roman" w:hAnsi="Times New Roman" w:cs="Times New Roman"/>
                <w:sz w:val="24"/>
                <w:szCs w:val="32"/>
              </w:rPr>
              <w:t xml:space="preserve">Также на примере разбирается необходимость вычисления частной производной для определения ошибки. В статье авторы описывают </w:t>
            </w:r>
            <w:proofErr w:type="spellStart"/>
            <w:r w:rsidR="00F040E1">
              <w:rPr>
                <w:rFonts w:ascii="Times New Roman" w:hAnsi="Times New Roman" w:cs="Times New Roman"/>
                <w:sz w:val="24"/>
                <w:szCs w:val="32"/>
              </w:rPr>
              <w:t>гиперпараметры</w:t>
            </w:r>
            <w:proofErr w:type="spellEnd"/>
            <w:r w:rsidR="00F040E1">
              <w:rPr>
                <w:rFonts w:ascii="Times New Roman" w:hAnsi="Times New Roman" w:cs="Times New Roman"/>
                <w:sz w:val="24"/>
                <w:szCs w:val="32"/>
              </w:rPr>
              <w:t xml:space="preserve">, </w:t>
            </w:r>
            <w:r w:rsidR="00F040E1" w:rsidRPr="00F040E1">
              <w:rPr>
                <w:rFonts w:ascii="Times New Roman" w:hAnsi="Times New Roman" w:cs="Times New Roman"/>
                <w:sz w:val="24"/>
                <w:szCs w:val="32"/>
              </w:rPr>
              <w:t>настраиваемые параметры, позволяющие управлять процессом обучения модели</w:t>
            </w:r>
            <w:r w:rsidR="00F040E1">
              <w:rPr>
                <w:rFonts w:ascii="Times New Roman" w:hAnsi="Times New Roman" w:cs="Times New Roman"/>
                <w:sz w:val="24"/>
                <w:szCs w:val="32"/>
              </w:rPr>
              <w:t xml:space="preserve">, такие как скорость обучения, функция активации, функция потери. Помимо этого в статье на примере рассматриваются глубокие нейронные сети. Также авторы отмечают две проблемы, связанные с размерностью ИНС: появление смещения и увеличение дисперсии. </w:t>
            </w:r>
          </w:p>
          <w:p w14:paraId="1C332C18" w14:textId="46697D9D" w:rsidR="00600300" w:rsidRPr="005A6DF8" w:rsidRDefault="00600300" w:rsidP="007C1005">
            <w:pPr>
              <w:spacing w:line="360" w:lineRule="auto"/>
              <w:jc w:val="both"/>
              <w:rPr>
                <w:rFonts w:ascii="Times New Roman" w:hAnsi="Times New Roman" w:cs="Times New Roman"/>
                <w:sz w:val="24"/>
                <w:szCs w:val="32"/>
              </w:rPr>
            </w:pPr>
          </w:p>
        </w:tc>
      </w:tr>
    </w:tbl>
    <w:p w14:paraId="288BBB7F" w14:textId="4C81BC01" w:rsidR="005D0E45" w:rsidRDefault="005D0E45" w:rsidP="007C1005">
      <w:pPr>
        <w:spacing w:line="360" w:lineRule="auto"/>
        <w:jc w:val="both"/>
        <w:rPr>
          <w:rFonts w:ascii="Times New Roman" w:hAnsi="Times New Roman" w:cs="Times New Roman"/>
          <w:sz w:val="28"/>
          <w:szCs w:val="36"/>
        </w:rPr>
      </w:pPr>
    </w:p>
    <w:p w14:paraId="341F3D39" w14:textId="77777777" w:rsidR="007C1005" w:rsidRDefault="007C1005" w:rsidP="007C1005">
      <w:pPr>
        <w:spacing w:line="360" w:lineRule="auto"/>
        <w:jc w:val="both"/>
        <w:rPr>
          <w:rFonts w:ascii="Times New Roman" w:hAnsi="Times New Roman" w:cs="Times New Roman"/>
          <w:sz w:val="28"/>
          <w:szCs w:val="36"/>
        </w:rPr>
      </w:pPr>
      <w:r>
        <w:rPr>
          <w:rFonts w:ascii="Times New Roman" w:hAnsi="Times New Roman" w:cs="Times New Roman"/>
          <w:sz w:val="28"/>
          <w:szCs w:val="36"/>
        </w:rPr>
        <w:tab/>
      </w:r>
    </w:p>
    <w:p w14:paraId="480A9E7F" w14:textId="77777777" w:rsidR="00A51FB9" w:rsidRDefault="00A51FB9" w:rsidP="007C1005">
      <w:pPr>
        <w:spacing w:line="360" w:lineRule="auto"/>
        <w:ind w:firstLine="708"/>
        <w:jc w:val="both"/>
        <w:rPr>
          <w:rFonts w:ascii="Times New Roman" w:hAnsi="Times New Roman" w:cs="Times New Roman"/>
          <w:sz w:val="28"/>
          <w:szCs w:val="36"/>
        </w:rPr>
      </w:pPr>
    </w:p>
    <w:p w14:paraId="28164CBB" w14:textId="2E949DCB" w:rsidR="007C1005" w:rsidRPr="005A6DF8" w:rsidRDefault="00A51FB9" w:rsidP="007C1005">
      <w:pPr>
        <w:spacing w:line="360" w:lineRule="auto"/>
        <w:ind w:firstLine="708"/>
        <w:jc w:val="both"/>
        <w:rPr>
          <w:rFonts w:ascii="Times New Roman" w:hAnsi="Times New Roman" w:cs="Times New Roman"/>
          <w:sz w:val="28"/>
          <w:szCs w:val="36"/>
        </w:rPr>
      </w:pPr>
      <w:r>
        <w:rPr>
          <w:rFonts w:ascii="Times New Roman" w:hAnsi="Times New Roman" w:cs="Times New Roman"/>
          <w:sz w:val="28"/>
          <w:szCs w:val="36"/>
        </w:rPr>
        <w:lastRenderedPageBreak/>
        <w:t xml:space="preserve">Выбранная тема актуальна последние несколько лет, сейчас проявляется большой интерес к использованию нейронных сетей в различных сферах жизни. </w:t>
      </w:r>
      <w:r w:rsidRPr="00A51FB9">
        <w:rPr>
          <w:rFonts w:ascii="Times New Roman" w:hAnsi="Times New Roman" w:cs="Times New Roman"/>
          <w:sz w:val="28"/>
          <w:szCs w:val="36"/>
        </w:rPr>
        <w:t xml:space="preserve">В связи с этим необходимо иметь представление о том, как </w:t>
      </w:r>
      <w:r>
        <w:rPr>
          <w:rFonts w:ascii="Times New Roman" w:hAnsi="Times New Roman" w:cs="Times New Roman"/>
          <w:sz w:val="28"/>
          <w:szCs w:val="36"/>
        </w:rPr>
        <w:t xml:space="preserve">они </w:t>
      </w:r>
      <w:r w:rsidRPr="00A51FB9">
        <w:rPr>
          <w:rFonts w:ascii="Times New Roman" w:hAnsi="Times New Roman" w:cs="Times New Roman"/>
          <w:sz w:val="28"/>
          <w:szCs w:val="36"/>
        </w:rPr>
        <w:t>работают и как они устроены</w:t>
      </w:r>
      <w:r>
        <w:rPr>
          <w:rFonts w:ascii="Times New Roman" w:hAnsi="Times New Roman" w:cs="Times New Roman"/>
          <w:sz w:val="28"/>
          <w:szCs w:val="36"/>
        </w:rPr>
        <w:t xml:space="preserve">, что может позволить эффективно использовать данную технологию. </w:t>
      </w:r>
      <w:r w:rsidR="007C1005">
        <w:rPr>
          <w:rFonts w:ascii="Times New Roman" w:hAnsi="Times New Roman" w:cs="Times New Roman"/>
          <w:sz w:val="28"/>
          <w:szCs w:val="36"/>
        </w:rPr>
        <w:t xml:space="preserve">Проанализировав </w:t>
      </w:r>
      <w:r w:rsidR="001A1899">
        <w:rPr>
          <w:rFonts w:ascii="Times New Roman" w:hAnsi="Times New Roman" w:cs="Times New Roman"/>
          <w:sz w:val="28"/>
          <w:szCs w:val="36"/>
        </w:rPr>
        <w:t>представленные</w:t>
      </w:r>
      <w:r w:rsidR="007C1005">
        <w:rPr>
          <w:rFonts w:ascii="Times New Roman" w:hAnsi="Times New Roman" w:cs="Times New Roman"/>
          <w:sz w:val="28"/>
          <w:szCs w:val="36"/>
        </w:rPr>
        <w:t xml:space="preserve"> источники, можно получить общее представление о нейронных сетях, принципах их классификации, типах нейронных сетей, парадигмах и алгоритмах их обучения. </w:t>
      </w:r>
      <w:r>
        <w:rPr>
          <w:rFonts w:ascii="Times New Roman" w:hAnsi="Times New Roman" w:cs="Times New Roman"/>
          <w:sz w:val="28"/>
          <w:szCs w:val="36"/>
        </w:rPr>
        <w:t xml:space="preserve">А также заметить, что нейронные сети уже используются во многих областях: от информационных технологий до медицины и геологии. </w:t>
      </w:r>
    </w:p>
    <w:sectPr w:rsidR="007C1005" w:rsidRPr="005A6D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Cordia New">
    <w:altName w:val="Leelawadee UI"/>
    <w:panose1 w:val="020B0304020202020204"/>
    <w:charset w:val="00"/>
    <w:family w:val="swiss"/>
    <w:pitch w:val="variable"/>
    <w:sig w:usb0="81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B12"/>
    <w:rsid w:val="000254B2"/>
    <w:rsid w:val="00067360"/>
    <w:rsid w:val="00107123"/>
    <w:rsid w:val="00135B12"/>
    <w:rsid w:val="0015194A"/>
    <w:rsid w:val="0015330F"/>
    <w:rsid w:val="00195204"/>
    <w:rsid w:val="001A1899"/>
    <w:rsid w:val="001B2C4B"/>
    <w:rsid w:val="001B5E23"/>
    <w:rsid w:val="002D6D80"/>
    <w:rsid w:val="00300ECA"/>
    <w:rsid w:val="0037349F"/>
    <w:rsid w:val="0039720E"/>
    <w:rsid w:val="00403F73"/>
    <w:rsid w:val="00406885"/>
    <w:rsid w:val="00443FB5"/>
    <w:rsid w:val="005153F2"/>
    <w:rsid w:val="005A6DF8"/>
    <w:rsid w:val="005D0E45"/>
    <w:rsid w:val="005E2F02"/>
    <w:rsid w:val="00600300"/>
    <w:rsid w:val="006121C2"/>
    <w:rsid w:val="00633466"/>
    <w:rsid w:val="00651137"/>
    <w:rsid w:val="0066518C"/>
    <w:rsid w:val="00666CA8"/>
    <w:rsid w:val="006B693F"/>
    <w:rsid w:val="007041AA"/>
    <w:rsid w:val="007A54E3"/>
    <w:rsid w:val="007B41E6"/>
    <w:rsid w:val="007C1005"/>
    <w:rsid w:val="00870DE3"/>
    <w:rsid w:val="00886236"/>
    <w:rsid w:val="00976C7E"/>
    <w:rsid w:val="009F6946"/>
    <w:rsid w:val="00A01E07"/>
    <w:rsid w:val="00A21844"/>
    <w:rsid w:val="00A4632E"/>
    <w:rsid w:val="00A51FB9"/>
    <w:rsid w:val="00A641C6"/>
    <w:rsid w:val="00A66F58"/>
    <w:rsid w:val="00A766F7"/>
    <w:rsid w:val="00A82DF1"/>
    <w:rsid w:val="00AD4948"/>
    <w:rsid w:val="00B124F6"/>
    <w:rsid w:val="00B24F77"/>
    <w:rsid w:val="00BA1591"/>
    <w:rsid w:val="00BA2233"/>
    <w:rsid w:val="00BB0F41"/>
    <w:rsid w:val="00BF6300"/>
    <w:rsid w:val="00C324A6"/>
    <w:rsid w:val="00CD35E0"/>
    <w:rsid w:val="00D468F9"/>
    <w:rsid w:val="00DA71C9"/>
    <w:rsid w:val="00DF1EEA"/>
    <w:rsid w:val="00EF7D1F"/>
    <w:rsid w:val="00F040E1"/>
    <w:rsid w:val="00F5011E"/>
    <w:rsid w:val="00F50416"/>
    <w:rsid w:val="00F569D2"/>
    <w:rsid w:val="00F62D3B"/>
    <w:rsid w:val="00F84459"/>
    <w:rsid w:val="00FD6E61"/>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B07A"/>
  <w15:chartTrackingRefBased/>
  <w15:docId w15:val="{AC9887CD-8A98-40A1-A4CC-57DF6708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ru-RU"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24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121C2"/>
    <w:rPr>
      <w:color w:val="0563C1" w:themeColor="hyperlink"/>
      <w:u w:val="single"/>
    </w:rPr>
  </w:style>
  <w:style w:type="character" w:styleId="a5">
    <w:name w:val="Unresolved Mention"/>
    <w:basedOn w:val="a0"/>
    <w:uiPriority w:val="99"/>
    <w:semiHidden/>
    <w:unhideWhenUsed/>
    <w:rsid w:val="00612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5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klassifikatsiya-iskusstvennyh-neyronnyh-setey" TargetMode="External"/><Relationship Id="rId3" Type="http://schemas.openxmlformats.org/officeDocument/2006/relationships/webSettings" Target="webSettings.xml"/><Relationship Id="rId7" Type="http://schemas.openxmlformats.org/officeDocument/2006/relationships/hyperlink" Target="https://cyberleninka.ru/article/n/tipy-i-primenenie-neyronnyh-sete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yberleninka.ru/article/n/klassifikatsiya-neyronnyh-setey" TargetMode="External"/><Relationship Id="rId11" Type="http://schemas.openxmlformats.org/officeDocument/2006/relationships/fontTable" Target="fontTable.xml"/><Relationship Id="rId5" Type="http://schemas.openxmlformats.org/officeDocument/2006/relationships/hyperlink" Target="https://cyberleninka.ru/article/n/neyronnye-seti-1" TargetMode="External"/><Relationship Id="rId10" Type="http://schemas.openxmlformats.org/officeDocument/2006/relationships/hyperlink" Target="https://neurohive.io/ru/osnovy-data-science/osnovy-nejronnyh-setej-algoritmy-obuchenie-funkcii-aktivacii-i-poteri/" TargetMode="External"/><Relationship Id="rId4" Type="http://schemas.openxmlformats.org/officeDocument/2006/relationships/hyperlink" Target="https://science-engineering.ru/ru/article/view?id=1236" TargetMode="External"/><Relationship Id="rId9" Type="http://schemas.openxmlformats.org/officeDocument/2006/relationships/hyperlink" Target="https://cyberleninka.ru/article/n/metody-obucheniya-iskusstvennyh-neyronnyh-set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1923</TotalTime>
  <Pages>11</Pages>
  <Words>2180</Words>
  <Characters>12431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 Суркова</dc:creator>
  <cp:keywords/>
  <dc:description/>
  <cp:lastModifiedBy>Елизавета Суркова</cp:lastModifiedBy>
  <cp:revision>34</cp:revision>
  <dcterms:created xsi:type="dcterms:W3CDTF">2022-12-22T12:28:00Z</dcterms:created>
  <dcterms:modified xsi:type="dcterms:W3CDTF">2022-12-24T17:13:00Z</dcterms:modified>
</cp:coreProperties>
</file>