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36AC1" w14:textId="77777777" w:rsidR="00D87E69" w:rsidRPr="00D87E69" w:rsidRDefault="00D87E69" w:rsidP="00D87E6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7E69">
        <w:rPr>
          <w:rFonts w:ascii="Times New Roman" w:hAnsi="Times New Roman" w:cs="Times New Roman"/>
          <w:b/>
          <w:bCs/>
          <w:sz w:val="32"/>
          <w:szCs w:val="32"/>
        </w:rPr>
        <w:t>Инструкция по охране труда для программиста</w:t>
      </w:r>
    </w:p>
    <w:p w14:paraId="65E005F0" w14:textId="77777777" w:rsidR="00D87E69" w:rsidRPr="00D87E69" w:rsidRDefault="00D87E69" w:rsidP="00D87E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0C338" w14:textId="77777777" w:rsidR="00D87E69" w:rsidRPr="00D87E69" w:rsidRDefault="00D87E69" w:rsidP="005552FB">
      <w:pPr>
        <w:numPr>
          <w:ilvl w:val="0"/>
          <w:numId w:val="1"/>
        </w:numPr>
        <w:tabs>
          <w:tab w:val="clear" w:pos="720"/>
          <w:tab w:val="num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b/>
          <w:bCs/>
          <w:sz w:val="24"/>
          <w:szCs w:val="24"/>
        </w:rPr>
        <w:t>ОБЩИЕ ТРЕБОВАНИЯ ОХРАНЫ ТРУДА</w:t>
      </w:r>
    </w:p>
    <w:p w14:paraId="5B5E1EE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44D52CE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1.1. К работе программистом допускаются лица не моложе 18 лет, имеющие соответствующую выполняемой работе квалификацию, прошедшие вводный и первичный на рабочем месте инструктажи по охране труда, обученные безопасности труда при работе с персональным компьютером.</w:t>
      </w:r>
    </w:p>
    <w:p w14:paraId="4129A790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1.2. Женщины со времени установления беременности и в период кормления ребенка грудью к выполнению всех видов работ, связанных с использованием </w:t>
      </w:r>
      <w:proofErr w:type="spellStart"/>
      <w:r w:rsidRPr="00D87E69">
        <w:rPr>
          <w:rFonts w:ascii="Times New Roman" w:hAnsi="Times New Roman" w:cs="Times New Roman"/>
          <w:sz w:val="24"/>
          <w:szCs w:val="24"/>
        </w:rPr>
        <w:t>видеодисплейных</w:t>
      </w:r>
      <w:proofErr w:type="spellEnd"/>
      <w:r w:rsidRPr="00D87E69">
        <w:rPr>
          <w:rFonts w:ascii="Times New Roman" w:hAnsi="Times New Roman" w:cs="Times New Roman"/>
          <w:sz w:val="24"/>
          <w:szCs w:val="24"/>
        </w:rPr>
        <w:t xml:space="preserve"> терминалов и персональных компьютеров, не допускаются.</w:t>
      </w:r>
    </w:p>
    <w:p w14:paraId="760E17E0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1.3. Для выполнения работ на персональном компьютере программист должен изучить Инструкцию по эксплуатации персонального компьютера, на котором работник выполняет работы, пройти инструктаж по электробезопасности и получить I группу.</w:t>
      </w:r>
    </w:p>
    <w:p w14:paraId="15B6E10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1.4. Программист, выполняющий работу на персональном компьютере, независимо от квалификации и стажа работы, не реже одного раза в шесть месяцев должен проходить повторный инструктаж по безопасности труда; в случае нарушения требований безопасности труда, при перерыве в работе более чем на 60 календарных дней программист должен пройти внеплановый инструктаж.</w:t>
      </w:r>
    </w:p>
    <w:p w14:paraId="23E40F6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1.5. Программист, не прошедший инструктажи по охране труда и не имеющий I группы по электробезопасности, к самостоятельной работе не допускается.</w:t>
      </w:r>
    </w:p>
    <w:p w14:paraId="7F30BDC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1.6. Программист, показавший неудовлетворительные навыки и знания требований безопасности при работе на персональном компьютере, к самостоятельной работе не допускается.</w:t>
      </w:r>
    </w:p>
    <w:p w14:paraId="0BEDA529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1.7. Программист, допущенный к постоянной работе на персональном компьютере, перед поступлением на работу и в дальнейшем периодически (не реже 1 раза в год) должен проходить медицинские осмотры.</w:t>
      </w:r>
    </w:p>
    <w:p w14:paraId="36E5C0F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1.8. Программист, допущенный к самостоятельной работе, должен знать: правила эксплуатации и требования безопасности при работе с персональным компьютером,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программиста.</w:t>
      </w:r>
    </w:p>
    <w:p w14:paraId="272921A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1.9. Программист,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14:paraId="6FFD77B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1.10. Программисту запрещается пользоваться инструментом, приспособлениями и оборудованием, безопасному обращению с которыми он не обучен.</w:t>
      </w:r>
    </w:p>
    <w:p w14:paraId="69E64BB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1.11. Во время работы на программиста могут оказывать неблагоприятное воздействие в основном следующие опасные и вредные производственные факторы:</w:t>
      </w:r>
    </w:p>
    <w:p w14:paraId="42F4B4E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lastRenderedPageBreak/>
        <w:t>— перенапряжение зрительного анализатора при работе за экраном дисплея;</w:t>
      </w:r>
    </w:p>
    <w:p w14:paraId="3527D13A" w14:textId="5B682A4A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длительное статическое напряжение мышц спины, шеи, рук и ног, что может привести к статическим перегрузкам программиста;</w:t>
      </w:r>
    </w:p>
    <w:p w14:paraId="53925BC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повышенный уровень шума;</w:t>
      </w:r>
    </w:p>
    <w:p w14:paraId="30D907D1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— ионизирующие и неионизирующие излучения, источниками которых являются </w:t>
      </w:r>
      <w:proofErr w:type="spellStart"/>
      <w:r w:rsidRPr="00D87E69">
        <w:rPr>
          <w:rFonts w:ascii="Times New Roman" w:hAnsi="Times New Roman" w:cs="Times New Roman"/>
          <w:sz w:val="24"/>
          <w:szCs w:val="24"/>
        </w:rPr>
        <w:t>видеодисплейные</w:t>
      </w:r>
      <w:proofErr w:type="spellEnd"/>
      <w:r w:rsidRPr="00D87E69">
        <w:rPr>
          <w:rFonts w:ascii="Times New Roman" w:hAnsi="Times New Roman" w:cs="Times New Roman"/>
          <w:sz w:val="24"/>
          <w:szCs w:val="24"/>
        </w:rPr>
        <w:t xml:space="preserve"> терминалы;</w:t>
      </w:r>
    </w:p>
    <w:p w14:paraId="110D9AD2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статическое электричество;</w:t>
      </w:r>
    </w:p>
    <w:p w14:paraId="51F91F1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электрический ток, путь которого в случае замыкания на корпус может пройти через тело человека.</w:t>
      </w:r>
    </w:p>
    <w:p w14:paraId="5D2B778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1.12. Программист, работающий на персональном компьютере, должен соблюдать установленные для него режимы труда и отдыха.</w:t>
      </w:r>
    </w:p>
    <w:p w14:paraId="679611C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1.13. Для предупреждения возможности возникновения пожара программист должен соблюдать требования пожарной безопасности сам и не допускать нарушений со стороны других работников.</w:t>
      </w:r>
    </w:p>
    <w:p w14:paraId="0335941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1.14. Для предупреждения заболеваний программисту следует знать и соблюдать правила личной гигиены.</w:t>
      </w:r>
    </w:p>
    <w:p w14:paraId="397E9C5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1.15. В случае заболевания, плохого самочувствия, недостаточного отдыха программисту следует сообщить о своем состоянии непосредственному руководителю и обратиться за медицинской помощью.</w:t>
      </w:r>
    </w:p>
    <w:p w14:paraId="494127C7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1.16. Если программист оказался очевидцем несчастного случая, он должен оказать пострадавшему первую помощь и сообщить о случившемся руководителю.</w:t>
      </w:r>
    </w:p>
    <w:p w14:paraId="639FCA2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1.17. Программист должен уметь оказать первую помощь, в том числе при поражении электрическим током, пользоваться медицинской аптечкой.</w:t>
      </w:r>
    </w:p>
    <w:p w14:paraId="041BBB67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1.18. Программист,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— и к уголовной; если нарушение связано с причинением предприятию материального ущерба, то виновный может привлекаться к материальной ответственности в установленном порядке.</w:t>
      </w:r>
    </w:p>
    <w:p w14:paraId="36F1017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56D2CC2F" w14:textId="77777777" w:rsidR="00D87E69" w:rsidRPr="00D87E69" w:rsidRDefault="00D87E69" w:rsidP="005552FB">
      <w:pPr>
        <w:numPr>
          <w:ilvl w:val="0"/>
          <w:numId w:val="2"/>
        </w:numPr>
        <w:tabs>
          <w:tab w:val="clear" w:pos="720"/>
          <w:tab w:val="num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b/>
          <w:bCs/>
          <w:sz w:val="24"/>
          <w:szCs w:val="24"/>
        </w:rPr>
        <w:t>ТРЕБОВАНИЯ ОХРАНЫ ТРУДА ПЕРЕД НАЧАЛОМ РАБОТЫ</w:t>
      </w:r>
    </w:p>
    <w:p w14:paraId="6FF0149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6853E0AA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2.1. Перед началом работы программисту следует рационально организовать свое рабочее место.</w:t>
      </w:r>
    </w:p>
    <w:p w14:paraId="74DECFE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2.2. Программист должен знать о том, что, если в помещении расположены несколько персональных компьютеров, то для обеспечения безопасности расстояние между ними должно быть не менее 1,5 м.</w:t>
      </w:r>
    </w:p>
    <w:p w14:paraId="22DB555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lastRenderedPageBreak/>
        <w:t>2.3. Программист должен знать о том, что взаимное расположение персональных компьютеров влияет на уровень генерируемых ими излучений; для предупреждения облучения других рабочих мест следует выполнять следующие правила:</w:t>
      </w:r>
    </w:p>
    <w:p w14:paraId="5366DFA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2.3.1. Левая панель персонального компьютера должна быть обращена либо к стене, либо к проходу, где нет рабочих мест.</w:t>
      </w:r>
    </w:p>
    <w:p w14:paraId="2C9FB23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2.3.2. Не следует располагать мониторы экранами друг к другу.</w:t>
      </w:r>
    </w:p>
    <w:p w14:paraId="05857F1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2.4. Не рекомендуется располагать монитор экраном к окну.</w:t>
      </w:r>
    </w:p>
    <w:p w14:paraId="6D69604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2.5. Для того чтобы в процессе работы не возникало перенапряжение зрительного анализатора, программисту следует проверить, чтобы на клавиатуре и экране монитора не было бликов света.</w:t>
      </w:r>
    </w:p>
    <w:p w14:paraId="7E9F9C91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2.6. Для повышения контрастности изображения перед началом работы программист должен очистить экран монитора от пыли, которая интенсивно оседает на нем под воздействием зарядов статического электричества.</w:t>
      </w:r>
    </w:p>
    <w:p w14:paraId="4C4674F7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2.7. Программист должен убрать с рабочего места все лишние предметы, не используемые в работе.</w:t>
      </w:r>
    </w:p>
    <w:p w14:paraId="4601FF2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2.8. Перед включением персонального компьютера программисту следует визуально проверить исправность электропроводки, вилки, розетки, а также электрических подсоединений между собой всех устройств, входящих в комплект персонального компьютера.</w:t>
      </w:r>
    </w:p>
    <w:p w14:paraId="55A713D9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2.9. Перед началом выполнения работы программист должен проверить исправность персонального компьютера и подготовить его к работе.</w:t>
      </w:r>
    </w:p>
    <w:p w14:paraId="05B15602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7F3D4CF6" w14:textId="77777777" w:rsidR="00D87E69" w:rsidRPr="00D87E69" w:rsidRDefault="00D87E69" w:rsidP="005552FB">
      <w:pPr>
        <w:numPr>
          <w:ilvl w:val="0"/>
          <w:numId w:val="3"/>
        </w:numPr>
        <w:tabs>
          <w:tab w:val="clear" w:pos="720"/>
          <w:tab w:val="num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b/>
          <w:bCs/>
          <w:sz w:val="24"/>
          <w:szCs w:val="24"/>
        </w:rPr>
        <w:t>ТРЕБОВАНИЯ ОХРАНЫ ТРУДА ВО ВРЕМЯ РАБОТЫ</w:t>
      </w:r>
    </w:p>
    <w:p w14:paraId="6DBE691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3CD2443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3.1. Программисту персонального компьютера следует включать его в работу в той последовательности, которая определена инструкцией по эксплуатации.</w:t>
      </w:r>
    </w:p>
    <w:p w14:paraId="6990AA81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3.2. Для подключения персонального компьютера к электрической сети программист должен использовать шнур питания, поставляемый в комплекте с персональным компьютером; не следует использовать самодельные электрические шнуры для подключения к сети персонального компьютера и различных его устройств.</w:t>
      </w:r>
    </w:p>
    <w:p w14:paraId="6DEA089A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3.3. Программист должен знать, что рациональная рабочая поза способствует уменьшению утомляемости.</w:t>
      </w:r>
    </w:p>
    <w:p w14:paraId="4658F1C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3.4. При помощи поворотной площадки видеомонитор должен быть отрегулирован в соответствии с рабочей позой программиста.</w:t>
      </w:r>
    </w:p>
    <w:p w14:paraId="5D416166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3.5. Конструкция рабочего стула (кресла) должна обеспечивать поддержание рабочей позы программиста при работе с персональным компьютером, позволять изменять позу с целью снижения статического напряжения мышц шейно-плечевой области и спины для предупреждения развития утомления.</w:t>
      </w:r>
    </w:p>
    <w:p w14:paraId="30425FA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lastRenderedPageBreak/>
        <w:t>3.6. Тип рабочего стула (кресла) должен выбираться в зависимости от характера и продолжительности работы с персональным компьютером с учетом роста программиста.</w:t>
      </w:r>
    </w:p>
    <w:p w14:paraId="7D5D063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3.7. Рабочий стул (кресло) должен быть подъемно-поворотным и регулируемым по высоте и углам наклона сиденья и спинки, а также расстоянию спинки от переднего края сиденья; при этом регулировка каждого параметра должна быть независимой, легко осуществляемой и иметь надежную фиксацию.</w:t>
      </w:r>
    </w:p>
    <w:p w14:paraId="74C5AB00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3.8. Поверхность сиденья, спинки и других элементов стула (кресла) должна быть полумягкой, с нескользящим, неэлектризуемым и воздухопроницаемым покрытием, обеспечивающим легкую очистку от загрязнений.</w:t>
      </w:r>
    </w:p>
    <w:p w14:paraId="5E3E129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3.9. Плоскость рабочего стола должна быть регулируемой по высоте в пределах 680-800 мм с учетом индивидуальных особенностей программиста; при отсутствии такой возможности высота рабочей поверхности стола должна составлять 725 мм.</w:t>
      </w:r>
    </w:p>
    <w:p w14:paraId="0E5CF55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3.10. Рабочий стол должен иметь пространство для ног высотой не менее 600 мм, шириной — не менее 500 мм, глубиной на уровне колен — не менее 450 мм и на уровне вытянутых ног — не менее 650 мм.</w:t>
      </w:r>
    </w:p>
    <w:p w14:paraId="1F3DD2F2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3.11. Конструкция рабочего стула (кресла) должна обеспечивать:</w:t>
      </w:r>
    </w:p>
    <w:p w14:paraId="21D23F72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ширину и глубину поверхности сиденья не менее 400 мм;</w:t>
      </w:r>
    </w:p>
    <w:p w14:paraId="19D8AE5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поверхность сиденья с закругленным передним краем;</w:t>
      </w:r>
    </w:p>
    <w:p w14:paraId="28A5F73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регулировку высоты поверхности сиденья в пределах 400-550 мм и углам наклона вперед до 15° и назад до 5°;</w:t>
      </w:r>
    </w:p>
    <w:p w14:paraId="020A7D49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высоту опорной поверхности спинки 300±20 мм, ширину — не менее 380 мм и радиус кривизны горизонтальной плоскости — 400 мм;</w:t>
      </w:r>
    </w:p>
    <w:p w14:paraId="67750DB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угол наклона спинки в вертикальной плоскости в пределах 0±30°;</w:t>
      </w:r>
    </w:p>
    <w:p w14:paraId="109D230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регулировку расстояния спинки от переднего края сиденья в пределах 260-400 мм;</w:t>
      </w:r>
    </w:p>
    <w:p w14:paraId="77553DF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стационарные или съемные подлокотники длиной не менее 250 мм и шириной -50-70 мм;</w:t>
      </w:r>
    </w:p>
    <w:p w14:paraId="1C384EE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регулировку подлокотников по высоте над сиденьем в пределах 230±30 мм и внутреннего расстояния между подлокотниками в пределах 350-500 мм.</w:t>
      </w:r>
    </w:p>
    <w:p w14:paraId="3737EA1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3.12. Экран видеомонитора должен находиться от глаз программиста на оптимальном расстоянии 600-700 мм, но не ближе 500 мм с учетом размеров алфавитно-цифровых знаков и символов.</w:t>
      </w:r>
    </w:p>
    <w:p w14:paraId="771BEC43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3.13. Клавиатуру следует располагать на поверхности стола на расстоянии 100-300 мм от края, обращенного к пользователю или на специальной, регулируемой по высоте рабочей поверхности, отделенной от основной столешницы.</w:t>
      </w:r>
    </w:p>
    <w:p w14:paraId="0543AED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3.14. Для уменьшения напряжения зрения программисту следует установить на экране монитора оптимальный цветовой режим (если такая возможность имеется); при этом рекомендуются ненасыщенные цвета: светло-зеленый, желто-зеленый, желто-оранжевый, </w:t>
      </w:r>
      <w:r w:rsidRPr="00D87E69">
        <w:rPr>
          <w:rFonts w:ascii="Times New Roman" w:hAnsi="Times New Roman" w:cs="Times New Roman"/>
          <w:sz w:val="24"/>
          <w:szCs w:val="24"/>
        </w:rPr>
        <w:lastRenderedPageBreak/>
        <w:t>желто-коричневый; по возможности программист должен избегать насыщенных цветов, особенно красного, синего, ярко-зеленого.</w:t>
      </w:r>
    </w:p>
    <w:p w14:paraId="10983D1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3.15. Для уменьшения зрительной утомляемости программисту предпочтительнее работать в таком режиме, чтобы на светлом экране видеомонитора были темные символы.</w:t>
      </w:r>
    </w:p>
    <w:p w14:paraId="3B6D396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3.16. С целью снижения зрительного и костно-мышечного утомления программисту следует соблюдать установленный режим труда и отдыха.</w:t>
      </w:r>
    </w:p>
    <w:p w14:paraId="68411E21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3.17. Режимы труда и отдыха при работе с персональным компьютером должны организовываться в зависимости от вида и категории трудовой деятельности.</w:t>
      </w:r>
    </w:p>
    <w:p w14:paraId="252DCAC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3.18. Виды трудовой деятельности разделяются на 3 группы:</w:t>
      </w:r>
    </w:p>
    <w:p w14:paraId="68C9189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группа А — работе по считыванию информации с экрана видеомонитора с предварительным запросом;</w:t>
      </w:r>
    </w:p>
    <w:p w14:paraId="05C26DE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группа Б — работа по вводу информации</w:t>
      </w:r>
    </w:p>
    <w:p w14:paraId="0EFFA844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группа В — творческая работа в режиме диалога с персональным компьютером.</w:t>
      </w:r>
    </w:p>
    <w:p w14:paraId="00E6EEA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3.19. При выполнении в течение рабочей смены работ, относящихся к разным видам трудовой деятельности, за основную работу с персональным компьютером следует принимать такую, которая занимает не менее 50% времени в течение рабочей смены или рабочего дня.</w:t>
      </w:r>
    </w:p>
    <w:p w14:paraId="365E4E1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3.20. Для видов трудовой деятельности установлены 3 категории тяжести и напряженности работы с персональным компьютером, которые определяются:</w:t>
      </w:r>
    </w:p>
    <w:p w14:paraId="5AE79962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для группы А — по суммарному числу считываемых знаков за рабочую смену, но не более 60000 знаков за смену;</w:t>
      </w:r>
    </w:p>
    <w:p w14:paraId="01F42AA8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для группы Б — по суммарному числу считываемых или вводимых знаков за рабочую смену, но не более 40000 знаков за смену;</w:t>
      </w:r>
    </w:p>
    <w:p w14:paraId="0F1531A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для группы В — по суммарному времени непосредственной работы с персональным компьютером за рабочую смену, но не более 6 часов за смену.</w:t>
      </w:r>
    </w:p>
    <w:p w14:paraId="3B1E4CC7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3.21. Продолжительность непрерывной работы с видеомонитором без регламентированного перерыва не должна превышать 2 часов.</w:t>
      </w:r>
    </w:p>
    <w:p w14:paraId="147443D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3.22. Для обеспечения оптимальной работоспособности и сохранения здоровья программиста на протяжении рабочей смены должны быть установлены регламентированные перерывы.</w:t>
      </w:r>
    </w:p>
    <w:p w14:paraId="4B5C396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3.23. Время регламентированных перерывов в течение рабочей смены следует устанавливать в зависимости от ее продолжительности, вида и категории трудовой деятельности.</w:t>
      </w:r>
    </w:p>
    <w:p w14:paraId="2C12B5C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3.24. При работе с персональным компьютером в ночную смену (с 22 до 6 часов), независимо от категории и вида трудовой деятельности, продолжительность регламентированных перерывов должна быть увеличена на 60 минут.</w:t>
      </w:r>
    </w:p>
    <w:p w14:paraId="64D558B4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lastRenderedPageBreak/>
        <w:t>3.25. При 8-часовой рабочей смене и работе на персональном компьютере регламентированные перерывы следует устанавливать</w:t>
      </w:r>
    </w:p>
    <w:p w14:paraId="67B8EC6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для I категории работ через 2 часа от начала рабочей смены и через 2 часа после обеденного перерыва продолжительностью 15 минут каждый;</w:t>
      </w:r>
    </w:p>
    <w:p w14:paraId="3C52CED1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для II категории работ через 2 часа от начала рабочей смены и через 1,5-2,0 часа после обеденного перерыва продолжительностью 15 минут каждый или продолжительностью 10 минут через каждый час работы;</w:t>
      </w:r>
    </w:p>
    <w:p w14:paraId="4FD4EAC3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— для III категории работ через 1,5-2,0 часа от начала рабочей смены и через 1,5-2,0 часа после обеденного перерыва продолжительностью 20 минут каждый или продолжительностью 15 минут через каждый час работы.</w:t>
      </w:r>
    </w:p>
    <w:p w14:paraId="363F1594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3.26. При 12 часовой рабочей смене регламентированные перерывы должны устанавливаться в первые 8 часов работы аналогично перерывам при 8 часовой рабочей смене, а в течение последних 4 часов работы, независимо от категории и вида работ, каждый час продолжительностью 15 минут.</w:t>
      </w:r>
    </w:p>
    <w:p w14:paraId="2D2BA75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3.27. Для снятия зрительного и </w:t>
      </w:r>
      <w:proofErr w:type="spellStart"/>
      <w:r w:rsidRPr="00D87E69">
        <w:rPr>
          <w:rFonts w:ascii="Times New Roman" w:hAnsi="Times New Roman" w:cs="Times New Roman"/>
          <w:sz w:val="24"/>
          <w:szCs w:val="24"/>
        </w:rPr>
        <w:t>позотонического</w:t>
      </w:r>
      <w:proofErr w:type="spellEnd"/>
      <w:r w:rsidRPr="00D87E69">
        <w:rPr>
          <w:rFonts w:ascii="Times New Roman" w:hAnsi="Times New Roman" w:cs="Times New Roman"/>
          <w:sz w:val="24"/>
          <w:szCs w:val="24"/>
        </w:rPr>
        <w:t xml:space="preserve"> напряжения программисту в процессе работы следует устраивать </w:t>
      </w:r>
      <w:proofErr w:type="spellStart"/>
      <w:r w:rsidRPr="00D87E69">
        <w:rPr>
          <w:rFonts w:ascii="Times New Roman" w:hAnsi="Times New Roman" w:cs="Times New Roman"/>
          <w:sz w:val="24"/>
          <w:szCs w:val="24"/>
        </w:rPr>
        <w:t>микропаузы</w:t>
      </w:r>
      <w:proofErr w:type="spellEnd"/>
      <w:r w:rsidRPr="00D87E69">
        <w:rPr>
          <w:rFonts w:ascii="Times New Roman" w:hAnsi="Times New Roman" w:cs="Times New Roman"/>
          <w:sz w:val="24"/>
          <w:szCs w:val="24"/>
        </w:rPr>
        <w:t xml:space="preserve"> продолжительностью 1-3 мин.</w:t>
      </w:r>
    </w:p>
    <w:p w14:paraId="7EBF362D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3.28. 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D87E69">
        <w:rPr>
          <w:rFonts w:ascii="Times New Roman" w:hAnsi="Times New Roman" w:cs="Times New Roman"/>
          <w:sz w:val="24"/>
          <w:szCs w:val="24"/>
        </w:rPr>
        <w:t>позотонического</w:t>
      </w:r>
      <w:proofErr w:type="spellEnd"/>
      <w:r w:rsidRPr="00D87E69">
        <w:rPr>
          <w:rFonts w:ascii="Times New Roman" w:hAnsi="Times New Roman" w:cs="Times New Roman"/>
          <w:sz w:val="24"/>
          <w:szCs w:val="24"/>
        </w:rPr>
        <w:t xml:space="preserve"> утомления программисту рекомендуется выполнять специальные комплексы физических упражнений.</w:t>
      </w:r>
    </w:p>
    <w:p w14:paraId="088E556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3.29. С целью уменьшения отрицательного влияния </w:t>
      </w:r>
      <w:proofErr w:type="spellStart"/>
      <w:r w:rsidRPr="00D87E69">
        <w:rPr>
          <w:rFonts w:ascii="Times New Roman" w:hAnsi="Times New Roman" w:cs="Times New Roman"/>
          <w:sz w:val="24"/>
          <w:szCs w:val="24"/>
        </w:rPr>
        <w:t>монотонии</w:t>
      </w:r>
      <w:proofErr w:type="spellEnd"/>
      <w:r w:rsidRPr="00D87E69">
        <w:rPr>
          <w:rFonts w:ascii="Times New Roman" w:hAnsi="Times New Roman" w:cs="Times New Roman"/>
          <w:sz w:val="24"/>
          <w:szCs w:val="24"/>
        </w:rPr>
        <w:t xml:space="preserve"> целесообразно применять чередование операций осмысленного текста и числовых данных (изменение содержания работ), чередование редактирования текстов и ввода данных (изменение содержания работы).</w:t>
      </w:r>
    </w:p>
    <w:p w14:paraId="57704B2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3.30. Программисту, работающему с высоким уровнем напряженности во время регламентированных перерывов и в конце рабочего дня, рекомендуется психологическая разгрузка в специально оборудованных помещениях (комната психологической разгрузки).</w:t>
      </w:r>
    </w:p>
    <w:p w14:paraId="0A0104F9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64286F17" w14:textId="77777777" w:rsidR="00D87E69" w:rsidRPr="00D87E69" w:rsidRDefault="00D87E69" w:rsidP="005552FB">
      <w:pPr>
        <w:numPr>
          <w:ilvl w:val="0"/>
          <w:numId w:val="4"/>
        </w:numPr>
        <w:tabs>
          <w:tab w:val="clear" w:pos="720"/>
          <w:tab w:val="num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b/>
          <w:bCs/>
          <w:sz w:val="24"/>
          <w:szCs w:val="24"/>
        </w:rPr>
        <w:t>ТРЕБОВАНИЯ ОХРАНЫ ТРУДА В АВАРИЙНЫХ СИТУАЦИЯХ</w:t>
      </w:r>
    </w:p>
    <w:p w14:paraId="7E3AACC1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2C025B6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4.1. При обнаружении каких-либо неполадок в работе персонального компьютера программист должен прекратить работу, выключить компьютер и сообщить об этом непосредственному руководителю для организации ремонта.</w:t>
      </w:r>
    </w:p>
    <w:p w14:paraId="717A536A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4.2. Программисту не следует самому устранять технические неполадки персонального компьютера.</w:t>
      </w:r>
    </w:p>
    <w:p w14:paraId="7CDEFC25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4.3. Программист не должен производить работу при снятом корпусе компьютера.</w:t>
      </w:r>
    </w:p>
    <w:p w14:paraId="117C145A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4.4. При несчастном случае, отравлении,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14:paraId="60256C60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lastRenderedPageBreak/>
        <w:t>4.5. Программист должен уметь оказывать первую помощь при ранениях; при этом он должен знать, что всякая рана легко может загрязниться микробами, находящимися на ранящем предмете, коже пострадавшего, а также в пыли, на руках оказывающего помощь и на грязном перевязочном материале.</w:t>
      </w:r>
    </w:p>
    <w:p w14:paraId="16BB9B1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4.6. Оказывая первую помощь при ранении, необходимо соблюдать следующие правила:</w:t>
      </w:r>
    </w:p>
    <w:p w14:paraId="363A3AC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4.6.1. Нельзя промывать рану водой или даже каким-либо лекарственным препаратом, засыпать порошком и смазывать мазями, так как это препятствует заживлению раны, вызывает нагноение и способствует занесению в нее грязи с поверхности кожи.</w:t>
      </w:r>
    </w:p>
    <w:p w14:paraId="72EE4B5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4.6.2. Нужно осторожно снять грязь с кожи вокруг раны, очищая ее от краев наружу, чтобы не загрязнять рану; очищенный участок кожи нужно смазать йодом и наложить повязку.</w:t>
      </w:r>
    </w:p>
    <w:p w14:paraId="3ACE5C3F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4.7. Для оказания первой помощи при ранении необходимо вскрыть имеющийся в аптечке перевязочный пакет.</w:t>
      </w:r>
    </w:p>
    <w:p w14:paraId="19B5A38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4.8. При наложении перевязочного материала не следует касаться руками той его части, которая должна быть наложена непосредственно на рану; если перевязочного пакета почему-либо не оказалось, то для перевязки можно использовать чистый платок, чистую ткань и т.п.; накладывать вату непосредственно на рану нельзя.</w:t>
      </w:r>
    </w:p>
    <w:p w14:paraId="684FF059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4.9. На то место ткани, которое накладывается непосредственно на рану, нужно накапать несколько капель йода, чтобы получить пятно размером больше раны, а затем положить ткань на рану; оказывающий помощь должен вымыть руки или смазать пальцы йодом; прикасаться к самой ране даже вымытыми руками не допускается.</w:t>
      </w:r>
    </w:p>
    <w:p w14:paraId="5DC472E7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4.10. Первая помощь пострадавшему должна быть оказана немедленно и непосредственно на месте происшествия, сразу же после устранения причины, вызвавшей травму, используя медикаменты и перевязочные материалы, которые должны храниться в аптечке.</w:t>
      </w:r>
    </w:p>
    <w:p w14:paraId="3D9BF416" w14:textId="4959CCD2" w:rsidR="00D87E69" w:rsidRPr="00D87E69" w:rsidRDefault="00D87E69" w:rsidP="0007038F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4.11. Аптечка должна быть укомплектована перевязочными материалами и медикаментами, у которых не истек срок реализации; аптечка должна находиться на видном и доступном месте.</w:t>
      </w:r>
    </w:p>
    <w:p w14:paraId="22EFCF27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4.12. Если произошла травма вследствие воздействия электрического тока, то меры оказания первой помощи зависят от состояния, в котором находится пострадавший после освобождения его от действия электрического тока:</w:t>
      </w:r>
    </w:p>
    <w:p w14:paraId="64EAD8D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4.12.1. Если пострадавший находится в сознании, но до этого был в состоянии обморока, его следует уложить в удобное положение и до прибытия врача обеспечить полный покой, непрерывно наблюдая за дыханием и пульсом; ни в коем случае нельзя позволять пострадавшему двигаться.</w:t>
      </w:r>
    </w:p>
    <w:p w14:paraId="208EA45A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4.12.2. Если пострадавший находится в бессознательном состоянии, но с сохранившимся устойчивым дыханием и пульсом, его следует удобно уложить, расстегнуть одежду, создать приток свежего воздуха, дать понюхать нашатырный спирт, обрызгать водой и обеспечить полный покой.</w:t>
      </w:r>
    </w:p>
    <w:p w14:paraId="1B43D329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lastRenderedPageBreak/>
        <w:t>4.12.3. Если пострадавший плохо дышит (очень редко и судорожно), ему следует делать искусственное дыхание и массаж сердца; при отсутствии у пострадавшего признаков жизни (дыхания и пульса) нельзя считать его мертвым, искусственное дыхание следует производить непрерывно как до, так и после прибытия врача; вопрос о бесцельности дальнейшего проведения искусственного дыхания решает врач.</w:t>
      </w:r>
    </w:p>
    <w:p w14:paraId="140883CB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4.13. При обнаружении пожара или признаков горения (задымление, запах гари, повышение температуры и т.п.) необходимо немедленно уведомить об этом пожарную охрану </w:t>
      </w:r>
      <w:r w:rsidRPr="00D87E69">
        <w:rPr>
          <w:rFonts w:ascii="Times New Roman" w:hAnsi="Times New Roman" w:cs="Times New Roman"/>
          <w:b/>
          <w:bCs/>
          <w:sz w:val="24"/>
          <w:szCs w:val="24"/>
        </w:rPr>
        <w:t>по телефону 01</w:t>
      </w:r>
      <w:r w:rsidRPr="00D87E69">
        <w:rPr>
          <w:rFonts w:ascii="Times New Roman" w:hAnsi="Times New Roman" w:cs="Times New Roman"/>
          <w:sz w:val="24"/>
          <w:szCs w:val="24"/>
        </w:rPr>
        <w:t>.</w:t>
      </w:r>
    </w:p>
    <w:p w14:paraId="25B4C98E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4.14. До прибытия пожарной охраны нужно принять меры по эвакуации людей, имущества и приступить к тушению пожара.</w:t>
      </w:r>
    </w:p>
    <w:p w14:paraId="23A51904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4.15. При возгорании персонального компьютера программист должен отключить его от источника тока и приступить к тушению своими силами; при этом следует помнить, что для тушения установок, находящихся под напряжением, применяют углекислотные или порошковые огнетушители.</w:t>
      </w:r>
    </w:p>
    <w:p w14:paraId="0FBD6C6C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70F52706" w14:textId="77777777" w:rsidR="00D87E69" w:rsidRPr="00D87E69" w:rsidRDefault="00D87E69" w:rsidP="005552FB">
      <w:pPr>
        <w:numPr>
          <w:ilvl w:val="0"/>
          <w:numId w:val="5"/>
        </w:numPr>
        <w:tabs>
          <w:tab w:val="clear" w:pos="720"/>
          <w:tab w:val="num" w:pos="42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b/>
          <w:bCs/>
          <w:sz w:val="24"/>
          <w:szCs w:val="24"/>
        </w:rPr>
        <w:t>ТРЕБОВАНИЯ ОХРАНЫ ТРУДА ПО ОКОНЧАНИИ РАБОТЫ</w:t>
      </w:r>
    </w:p>
    <w:p w14:paraId="07E70F70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 </w:t>
      </w:r>
    </w:p>
    <w:p w14:paraId="4647F1B6" w14:textId="77777777" w:rsidR="00D87E69" w:rsidRPr="00D87E69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5.1. По окончании работы программист должен выключить персональный компьютер и отсоединить сетевой шнур от электрической сети.</w:t>
      </w:r>
    </w:p>
    <w:p w14:paraId="426C4C8E" w14:textId="64320513" w:rsidR="00C137BF" w:rsidRDefault="00D87E69" w:rsidP="005552FB">
      <w:pPr>
        <w:tabs>
          <w:tab w:val="num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>5.2. Программист должен привести в порядок рабочее место, убрать дискеты, документацию и т.п.</w:t>
      </w:r>
    </w:p>
    <w:p w14:paraId="6DF99DD0" w14:textId="77777777" w:rsidR="00D87E69" w:rsidRDefault="00D87E69" w:rsidP="00D87E69">
      <w:pPr>
        <w:tabs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AADD9B3" w14:textId="77777777" w:rsidR="00D87E69" w:rsidRPr="00D87E69" w:rsidRDefault="00D87E69" w:rsidP="00D87E69">
      <w:pPr>
        <w:jc w:val="both"/>
        <w:rPr>
          <w:rFonts w:ascii="Times New Roman" w:hAnsi="Times New Roman" w:cs="Times New Roman"/>
          <w:sz w:val="24"/>
          <w:szCs w:val="24"/>
        </w:rPr>
      </w:pPr>
      <w:r w:rsidRPr="00D87E69"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5" w:history="1">
        <w:r w:rsidRPr="00D87E69">
          <w:rPr>
            <w:rStyle w:val="Hyperlink"/>
            <w:rFonts w:ascii="Times New Roman" w:hAnsi="Times New Roman" w:cs="Times New Roman"/>
            <w:sz w:val="24"/>
            <w:szCs w:val="24"/>
          </w:rPr>
          <w:t>https://clck.ru/MASnk</w:t>
        </w:r>
      </w:hyperlink>
    </w:p>
    <w:p w14:paraId="0FFE5274" w14:textId="77777777" w:rsidR="00D87E69" w:rsidRPr="00D87E69" w:rsidRDefault="00D87E69" w:rsidP="00D87E6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87E69" w:rsidRPr="00D87E6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3E39"/>
    <w:multiLevelType w:val="multilevel"/>
    <w:tmpl w:val="9A7AB6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57D3C"/>
    <w:multiLevelType w:val="multilevel"/>
    <w:tmpl w:val="52BE92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1F0D18"/>
    <w:multiLevelType w:val="multilevel"/>
    <w:tmpl w:val="29FE7A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B3224B"/>
    <w:multiLevelType w:val="multilevel"/>
    <w:tmpl w:val="7C5A1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D64C39"/>
    <w:multiLevelType w:val="multilevel"/>
    <w:tmpl w:val="FA2611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FC"/>
    <w:rsid w:val="0007038F"/>
    <w:rsid w:val="005552FB"/>
    <w:rsid w:val="00C137BF"/>
    <w:rsid w:val="00C156FC"/>
    <w:rsid w:val="00D8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3F4A5"/>
  <w15:chartTrackingRefBased/>
  <w15:docId w15:val="{0CFE9816-9A18-4314-BFE6-6B06694D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E69"/>
    <w:pPr>
      <w:spacing w:line="25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7E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6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MAS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2701</Words>
  <Characters>15396</Characters>
  <Application>Microsoft Office Word</Application>
  <DocSecurity>0</DocSecurity>
  <Lines>128</Lines>
  <Paragraphs>36</Paragraphs>
  <ScaleCrop>false</ScaleCrop>
  <Company/>
  <LinksUpToDate>false</LinksUpToDate>
  <CharactersWithSpaces>18061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2022-02-13T11:06:00Z</dcterms:created>
  <dcterms:modified xsi:type="dcterms:W3CDTF">2022-02-13T11:09:00Z</dcterms:modified>
</cp:coreProperties>
</file>