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713"/>
        <w:tblW w:w="14454" w:type="dxa"/>
        <w:tblLook w:val="04A0" w:firstRow="1" w:lastRow="0" w:firstColumn="1" w:lastColumn="0" w:noHBand="0" w:noVBand="1"/>
      </w:tblPr>
      <w:tblGrid>
        <w:gridCol w:w="4513"/>
        <w:gridCol w:w="4517"/>
        <w:gridCol w:w="5424"/>
      </w:tblGrid>
      <w:tr w:rsidR="005E1A29" w:rsidRPr="005E1A29" w14:paraId="08E03B55" w14:textId="77777777" w:rsidTr="005E1A29">
        <w:tc>
          <w:tcPr>
            <w:tcW w:w="4513" w:type="dxa"/>
          </w:tcPr>
          <w:p w14:paraId="07594810" w14:textId="516C8AFA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Применяемый метод</w:t>
            </w:r>
          </w:p>
        </w:tc>
        <w:tc>
          <w:tcPr>
            <w:tcW w:w="4517" w:type="dxa"/>
          </w:tcPr>
          <w:p w14:paraId="072E3408" w14:textId="434A34D1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Расшифровка термина</w:t>
            </w:r>
          </w:p>
        </w:tc>
        <w:tc>
          <w:tcPr>
            <w:tcW w:w="5424" w:type="dxa"/>
          </w:tcPr>
          <w:p w14:paraId="128EBC73" w14:textId="1E2F110B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Наглядный пример</w:t>
            </w:r>
          </w:p>
        </w:tc>
      </w:tr>
      <w:tr w:rsidR="005E1A29" w:rsidRPr="005E1A29" w14:paraId="3E7CAD22" w14:textId="77777777" w:rsidTr="005E1A29">
        <w:tc>
          <w:tcPr>
            <w:tcW w:w="4513" w:type="dxa"/>
          </w:tcPr>
          <w:p w14:paraId="385EAB9F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D774B0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8DEE3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DD89C8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50DE29" w14:textId="4EFBC62D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E1A29">
              <w:rPr>
                <w:rFonts w:ascii="Times New Roman" w:hAnsi="Times New Roman" w:cs="Times New Roman"/>
                <w:sz w:val="24"/>
                <w:szCs w:val="24"/>
              </w:rPr>
              <w:t>бщие теоретические методы</w:t>
            </w:r>
          </w:p>
        </w:tc>
        <w:tc>
          <w:tcPr>
            <w:tcW w:w="4517" w:type="dxa"/>
          </w:tcPr>
          <w:p w14:paraId="331CBF6A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500866" w14:textId="013A42AE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анализ, синтез, абстрагирование, обобщение, индукция, дедукция, моделирование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6567524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6779CD" w14:textId="5BBADAE9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уются</w:t>
            </w: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выявления прецедентов, связей между ними, а также объяснения причин их существования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24" w:type="dxa"/>
          </w:tcPr>
          <w:p w14:paraId="124CCA6D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8A678B" w14:textId="70E813CE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 и обзор научных публикаций, статей по теме.</w:t>
            </w:r>
          </w:p>
          <w:p w14:paraId="5C9712A1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3791A3" w14:textId="01DB7EAB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общей картины предмета исследования путём изучения конкретного множества его характеристик.</w:t>
            </w:r>
          </w:p>
          <w:p w14:paraId="4702C394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E00F45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характеристик исследуемого предмета </w:t>
            </w:r>
          </w:p>
          <w:p w14:paraId="7057620C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прочими.</w:t>
            </w:r>
          </w:p>
          <w:p w14:paraId="16B87C13" w14:textId="16B6729B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1A29" w:rsidRPr="005E1A29" w14:paraId="4604C61A" w14:textId="77777777" w:rsidTr="005E1A29">
        <w:tc>
          <w:tcPr>
            <w:tcW w:w="4513" w:type="dxa"/>
          </w:tcPr>
          <w:p w14:paraId="119A9A39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7613D9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2B7E34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220AB2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0ACF16" w14:textId="12953BC1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Эмпирические методы</w:t>
            </w:r>
          </w:p>
        </w:tc>
        <w:tc>
          <w:tcPr>
            <w:tcW w:w="4517" w:type="dxa"/>
          </w:tcPr>
          <w:p w14:paraId="08ECEAB8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691C60" w14:textId="6BC89444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литературы, документов и результатов деятельности, наблюдение, измерение, опрос, метод экспертных оценок,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1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325DCA39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B761BF" w14:textId="51728B7B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Методы, основанные на практике.</w:t>
            </w:r>
          </w:p>
        </w:tc>
        <w:tc>
          <w:tcPr>
            <w:tcW w:w="5424" w:type="dxa"/>
          </w:tcPr>
          <w:p w14:paraId="7462BDC5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6E1C8CB" w14:textId="03F54B9F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процессом применения разработки на практике, изучение полученных результатов, правка ошибок.</w:t>
            </w:r>
          </w:p>
          <w:p w14:paraId="50C061F2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DBF812" w14:textId="77777777" w:rsid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опроса обучающихся по итогам составленного электронного курса с использованием разработанных дидактических материалов, а именно видеороликов различного формата.</w:t>
            </w:r>
          </w:p>
          <w:p w14:paraId="1B2DC5AA" w14:textId="69CE1A83" w:rsidR="005E1A29" w:rsidRPr="005E1A29" w:rsidRDefault="005E1A29" w:rsidP="005E1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4E40312" w14:textId="04B9607F" w:rsidR="005970BE" w:rsidRPr="005E1A29" w:rsidRDefault="005970BE" w:rsidP="005E1A29">
      <w:pPr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p w14:paraId="56B7A953" w14:textId="77777777" w:rsidR="005E1A29" w:rsidRPr="005E1A29" w:rsidRDefault="005E1A29" w:rsidP="005E1A29">
      <w:pPr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E1A29" w:rsidRPr="005E1A29" w:rsidSect="005E1A29">
      <w:pgSz w:w="15840" w:h="12240" w:orient="landscape"/>
      <w:pgMar w:top="709" w:right="1440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24"/>
    <w:rsid w:val="00551C24"/>
    <w:rsid w:val="005970BE"/>
    <w:rsid w:val="005E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8D969"/>
  <w15:chartTrackingRefBased/>
  <w15:docId w15:val="{2EB8BB07-4B42-45D8-A09C-EF26351C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2024-12-21T08:48:00Z</dcterms:created>
  <dcterms:modified xsi:type="dcterms:W3CDTF">2024-12-21T08:58:00Z</dcterms:modified>
</cp:coreProperties>
</file>