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C6297" w14:textId="7F73DDA1" w:rsidR="00C16AED" w:rsidRPr="00FB033D" w:rsidRDefault="00C16AED" w:rsidP="00C16AED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56192" behindDoc="0" locked="0" layoutInCell="1" allowOverlap="1" wp14:anchorId="5AC2AB4F" wp14:editId="7932E0B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33D">
        <w:rPr>
          <w:rFonts w:eastAsiaTheme="minorHAnsi"/>
          <w:color w:val="000000"/>
        </w:rPr>
        <w:t xml:space="preserve">МИНИСТЕРСТВО </w:t>
      </w:r>
      <w:r w:rsidR="00FC2B1F">
        <w:rPr>
          <w:rFonts w:eastAsiaTheme="minorHAnsi"/>
          <w:color w:val="000000"/>
        </w:rPr>
        <w:t>ПРОСВЕЩЕНИЯ</w:t>
      </w:r>
      <w:r w:rsidRPr="00FB033D">
        <w:rPr>
          <w:rFonts w:eastAsiaTheme="minorHAnsi"/>
          <w:color w:val="000000"/>
        </w:rPr>
        <w:t xml:space="preserve"> РОССИЙСКОЙ ФЕДЕРАЦИИ</w:t>
      </w:r>
    </w:p>
    <w:p w14:paraId="7DBEE2A4" w14:textId="77777777" w:rsidR="00C16AED" w:rsidRPr="00FB033D" w:rsidRDefault="00C16AED" w:rsidP="00C16AED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F0998BA" w14:textId="77777777" w:rsidR="00C16AED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2FE2F531" wp14:editId="30E51B43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1CF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5.8pt;margin-top:6.55pt;width:501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4E34E7D1" w14:textId="77777777" w:rsidR="00C16AED" w:rsidRPr="00036EA6" w:rsidRDefault="00C16AED" w:rsidP="00C16A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5EAE2B5E" w14:textId="77777777" w:rsidR="00C16AED" w:rsidRPr="00C2573A" w:rsidRDefault="00C16AED" w:rsidP="00C16AED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3D337006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795D5F62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E211E34" w14:textId="77777777" w:rsidR="0023257E" w:rsidRDefault="0023257E" w:rsidP="0023257E"/>
    <w:p w14:paraId="27905E13" w14:textId="77777777" w:rsidR="0023257E" w:rsidRPr="0023257E" w:rsidRDefault="0023257E" w:rsidP="0023257E"/>
    <w:p w14:paraId="6875C6AE" w14:textId="77777777" w:rsidR="0023257E" w:rsidRPr="0023257E" w:rsidRDefault="0023257E" w:rsidP="0023257E"/>
    <w:p w14:paraId="095401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6D85067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63916671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(технологическая практика)</w:t>
      </w:r>
    </w:p>
    <w:p w14:paraId="5C13F3F6" w14:textId="77777777"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 xml:space="preserve">09.03.01 – Информатика и вычислительная </w:t>
      </w:r>
      <w:proofErr w:type="gramStart"/>
      <w:r w:rsidR="00DD15C1" w:rsidRPr="00DD15C1">
        <w:rPr>
          <w:rFonts w:ascii="Times New Roman" w:hAnsi="Times New Roman"/>
          <w:sz w:val="26"/>
          <w:szCs w:val="26"/>
        </w:rPr>
        <w:t xml:space="preserve">техника </w:t>
      </w:r>
      <w:r w:rsidR="00F96F17" w:rsidRPr="00DD15C1">
        <w:rPr>
          <w:rFonts w:ascii="Times New Roman" w:hAnsi="Times New Roman"/>
          <w:sz w:val="26"/>
          <w:szCs w:val="26"/>
        </w:rPr>
        <w:t>”</w:t>
      </w:r>
      <w:proofErr w:type="gramEnd"/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04830853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1E31778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70081CB9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242E603" w14:textId="5F194FED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7151F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151FF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5B7EBDD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846605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E9C12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58A45BDF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4655E44" w14:textId="5F8DB439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  <w:r w:rsidR="00D62737">
        <w:rPr>
          <w:rFonts w:ascii="Times New Roman" w:hAnsi="Times New Roman"/>
          <w:sz w:val="26"/>
          <w:szCs w:val="26"/>
        </w:rPr>
        <w:t>доцент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C16AED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2FDE31E4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A2CD3D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4C7BB0B" w14:textId="3BA3BA0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62737">
        <w:rPr>
          <w:rFonts w:ascii="Times New Roman" w:hAnsi="Times New Roman"/>
        </w:rPr>
        <w:t>Государев Илья Борисович</w:t>
      </w:r>
      <w:r>
        <w:rPr>
          <w:rFonts w:ascii="Times New Roman" w:hAnsi="Times New Roman"/>
        </w:rPr>
        <w:t>)</w:t>
      </w:r>
    </w:p>
    <w:p w14:paraId="1D5F6A0B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073E1B0" w14:textId="77777777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EB7191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28A617E6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6EF88E2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E62EDAA" w14:textId="2F9C170F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62737">
        <w:rPr>
          <w:rFonts w:ascii="Times New Roman" w:hAnsi="Times New Roman"/>
        </w:rPr>
        <w:t>Белорукова Елизавета Игоревна</w:t>
      </w:r>
      <w:r>
        <w:rPr>
          <w:rFonts w:ascii="Times New Roman" w:hAnsi="Times New Roman"/>
        </w:rPr>
        <w:t>)</w:t>
      </w:r>
    </w:p>
    <w:p w14:paraId="4E100A63" w14:textId="77777777"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6F7D0175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29ADEB41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1026D8EF" w14:textId="63317902" w:rsidR="0023257E" w:rsidRPr="0094228E" w:rsidRDefault="0045780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 w:rsidR="00D62737">
        <w:rPr>
          <w:rFonts w:ascii="Times New Roman" w:hAnsi="Times New Roman"/>
          <w:sz w:val="26"/>
          <w:szCs w:val="26"/>
        </w:rPr>
        <w:t>20</w:t>
      </w:r>
    </w:p>
    <w:p w14:paraId="3D5D04C4" w14:textId="77777777"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348CB908" w14:textId="77777777" w:rsidR="00FB033D" w:rsidRDefault="00FB033D" w:rsidP="00FB033D">
      <w:pPr>
        <w:jc w:val="both"/>
      </w:pPr>
    </w:p>
    <w:p w14:paraId="15A33BF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240B805" w14:textId="40A132C5" w:rsidR="00FB033D" w:rsidRPr="00FB033D" w:rsidRDefault="00FB033D" w:rsidP="00FB033D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>Примечание: Конспект</w:t>
      </w:r>
      <w:r w:rsidR="006C0A87">
        <w:rPr>
          <w:rFonts w:eastAsiaTheme="minorHAnsi"/>
          <w:color w:val="000000"/>
        </w:rPr>
        <w:br/>
      </w:r>
      <w:r w:rsidR="006C0A87">
        <w:rPr>
          <w:i/>
        </w:rPr>
        <w:t>QR-код задания (на GIT-</w:t>
      </w:r>
      <w:proofErr w:type="spellStart"/>
      <w:r w:rsidR="006C0A87">
        <w:rPr>
          <w:i/>
        </w:rPr>
        <w:t>репозиторий</w:t>
      </w:r>
      <w:proofErr w:type="spellEnd"/>
      <w:r w:rsidR="006C0A87">
        <w:rPr>
          <w:i/>
        </w:rPr>
        <w:t>):</w:t>
      </w:r>
      <w:r>
        <w:rPr>
          <w:color w:val="000000"/>
        </w:rPr>
        <w:br/>
      </w:r>
      <w:r w:rsidR="00C322CD">
        <w:rPr>
          <w:noProof/>
          <w:color w:val="000000"/>
        </w:rPr>
        <w:drawing>
          <wp:inline distT="0" distB="0" distL="0" distR="0" wp14:anchorId="032593C0" wp14:editId="41CC53B9">
            <wp:extent cx="1756229" cy="17659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12-22 в 16.16.05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62210" cy="17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0554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  <w:color w:val="000000"/>
        </w:rPr>
        <w:t xml:space="preserve">Задание 1.2. </w:t>
      </w:r>
      <w:r w:rsidRPr="00FB033D">
        <w:rPr>
          <w:rFonts w:eastAsiaTheme="minorHAnsi"/>
          <w:b/>
          <w:i/>
          <w:color w:val="000000"/>
        </w:rPr>
        <w:t>Изучить деятельность структурного подразделения организации (учреждения) в соответствии с предложенной схемой:</w:t>
      </w:r>
    </w:p>
    <w:p w14:paraId="74339CB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sz w:val="20"/>
          <w:szCs w:val="20"/>
        </w:rPr>
      </w:pPr>
    </w:p>
    <w:p w14:paraId="7B100D4A" w14:textId="77777777" w:rsidR="00FB033D" w:rsidRPr="00FB033D" w:rsidRDefault="00FB033D" w:rsidP="00FB033D">
      <w:pPr>
        <w:spacing w:after="0" w:line="240" w:lineRule="auto"/>
        <w:ind w:left="-105" w:firstLine="105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1) </w:t>
      </w: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Организационное обеспечение:</w:t>
      </w:r>
    </w:p>
    <w:p w14:paraId="31DAD6FB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структура подразделения;</w:t>
      </w:r>
    </w:p>
    <w:p w14:paraId="337621D8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механизм организационной деятельности;</w:t>
      </w:r>
    </w:p>
    <w:p w14:paraId="55FD19F5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повышение квалификации;</w:t>
      </w:r>
    </w:p>
    <w:p w14:paraId="69D9B893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деловая переписка;</w:t>
      </w:r>
    </w:p>
    <w:p w14:paraId="608AC0CF" w14:textId="77777777" w:rsidR="00FB033D" w:rsidRPr="00FB033D" w:rsidRDefault="00FB033D" w:rsidP="00FB033D">
      <w:pPr>
        <w:numPr>
          <w:ilvl w:val="0"/>
          <w:numId w:val="10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прочее обеспечение.</w:t>
      </w:r>
    </w:p>
    <w:p w14:paraId="4613A422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2) Техническое обеспечение:</w:t>
      </w:r>
    </w:p>
    <w:p w14:paraId="7A8C8B82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автоматизированные рабочие места разработчиков;</w:t>
      </w:r>
    </w:p>
    <w:p w14:paraId="7CD0EE49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локальная вычислительная сеть;</w:t>
      </w:r>
    </w:p>
    <w:p w14:paraId="765274A8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технический парк компьютеров и существующая система сетевых</w:t>
      </w:r>
    </w:p>
    <w:p w14:paraId="545240E6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телекоммуникаций;</w:t>
      </w:r>
    </w:p>
    <w:p w14:paraId="729098BC" w14:textId="77777777" w:rsidR="00FB033D" w:rsidRPr="00FB033D" w:rsidRDefault="00FB033D" w:rsidP="00FB033D">
      <w:pPr>
        <w:numPr>
          <w:ilvl w:val="0"/>
          <w:numId w:val="12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вспомогательное оборудование.</w:t>
      </w:r>
    </w:p>
    <w:p w14:paraId="304054B1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3) Программное обеспечение:</w:t>
      </w:r>
    </w:p>
    <w:p w14:paraId="2EFDCF76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инструментальные средства;</w:t>
      </w:r>
    </w:p>
    <w:p w14:paraId="5A0CAE7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редакторы, текстовые процессоры;</w:t>
      </w:r>
    </w:p>
    <w:p w14:paraId="338D1751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средства планирования и управления научно-исследовательской</w:t>
      </w:r>
    </w:p>
    <w:p w14:paraId="46C45857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работы;</w:t>
      </w:r>
    </w:p>
    <w:p w14:paraId="757DDA3E" w14:textId="77777777" w:rsidR="00FB033D" w:rsidRPr="00FB033D" w:rsidRDefault="00FB033D" w:rsidP="00FB033D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другие средства.</w:t>
      </w:r>
    </w:p>
    <w:p w14:paraId="782A7827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4) Информационное обеспечение:</w:t>
      </w:r>
    </w:p>
    <w:p w14:paraId="10506549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литературные источники, ресурсы </w:t>
      </w:r>
      <w:proofErr w:type="spellStart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Internet</w:t>
      </w:r>
      <w:proofErr w:type="spellEnd"/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;</w:t>
      </w:r>
    </w:p>
    <w:p w14:paraId="774A5165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оперативные и долгосрочные планы;</w:t>
      </w:r>
    </w:p>
    <w:p w14:paraId="79219283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правила, процедуры, программы;</w:t>
      </w:r>
    </w:p>
    <w:p w14:paraId="17FEB17D" w14:textId="77777777" w:rsidR="00FB033D" w:rsidRPr="00FB033D" w:rsidRDefault="00FB033D" w:rsidP="00FB033D">
      <w:pPr>
        <w:numPr>
          <w:ilvl w:val="0"/>
          <w:numId w:val="14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базы данных процесса.</w:t>
      </w:r>
    </w:p>
    <w:p w14:paraId="20EBD2AB" w14:textId="77777777" w:rsidR="00FB033D" w:rsidRPr="00FB033D" w:rsidRDefault="00FB033D" w:rsidP="00FB033D">
      <w:pPr>
        <w:spacing w:after="0" w:line="240" w:lineRule="auto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5) Техническая документация:</w:t>
      </w:r>
    </w:p>
    <w:p w14:paraId="11FD9DD3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действующие стандарты;</w:t>
      </w:r>
    </w:p>
    <w:p w14:paraId="499C67D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инструкции по эксплуатации;</w:t>
      </w:r>
    </w:p>
    <w:p w14:paraId="10497CAE" w14:textId="77777777" w:rsidR="00FB033D" w:rsidRPr="00FB033D" w:rsidRDefault="00FB033D" w:rsidP="00FB033D">
      <w:pPr>
        <w:numPr>
          <w:ilvl w:val="0"/>
          <w:numId w:val="15"/>
        </w:numPr>
        <w:spacing w:after="0" w:line="240" w:lineRule="auto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правила эксплуатации;</w:t>
      </w:r>
    </w:p>
    <w:p w14:paraId="6E40C832" w14:textId="77777777" w:rsidR="00FB033D" w:rsidRPr="00FB033D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6) техника безопасности. </w:t>
      </w:r>
    </w:p>
    <w:p w14:paraId="464D0DB7" w14:textId="77777777" w:rsidR="00FB033D" w:rsidRDefault="00FB033D" w:rsidP="00FB033D">
      <w:pPr>
        <w:pStyle w:val="a3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3F8E4098" w14:textId="77777777" w:rsidR="00C322CD" w:rsidRDefault="00FB033D" w:rsidP="00FB033D">
      <w:pPr>
        <w:rPr>
          <w:rFonts w:ascii="Times New Roman" w:eastAsia="Times New Roman" w:hAnsi="Times New Roman"/>
          <w:i/>
          <w:sz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</w:t>
      </w:r>
      <w:r w:rsidRPr="00DF6A71">
        <w:rPr>
          <w:rFonts w:eastAsiaTheme="minorHAnsi"/>
          <w:color w:val="000000"/>
        </w:rPr>
        <w:t xml:space="preserve"> </w:t>
      </w:r>
      <w:r w:rsidR="006C0A87">
        <w:rPr>
          <w:rFonts w:eastAsiaTheme="minorHAnsi"/>
          <w:color w:val="000000"/>
        </w:rPr>
        <w:br/>
      </w:r>
      <w:r w:rsidR="006C0A87"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 w:rsidR="006C0A87"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 w:rsidR="006C0A87">
        <w:rPr>
          <w:rFonts w:ascii="Times New Roman" w:eastAsia="Times New Roman" w:hAnsi="Times New Roman"/>
          <w:i/>
          <w:sz w:val="24"/>
        </w:rPr>
        <w:t>):</w:t>
      </w:r>
    </w:p>
    <w:p w14:paraId="15140085" w14:textId="2E52F503" w:rsidR="00FB033D" w:rsidRPr="00FB033D" w:rsidRDefault="00C322CD" w:rsidP="00FB033D">
      <w:pPr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lastRenderedPageBreak/>
        <w:drawing>
          <wp:inline distT="0" distB="0" distL="0" distR="0" wp14:anchorId="3532050B" wp14:editId="33188136">
            <wp:extent cx="1785257" cy="1825602"/>
            <wp:effectExtent l="0" t="0" r="571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20-12-22 в 16.16.3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1786" cy="183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BC64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t xml:space="preserve">Задание 1.3. </w:t>
      </w:r>
      <w:r w:rsidRPr="00FB033D">
        <w:rPr>
          <w:rFonts w:eastAsiaTheme="minorHAnsi"/>
          <w:b/>
          <w:i/>
          <w:color w:val="000000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</w:t>
      </w:r>
      <w:proofErr w:type="spellStart"/>
      <w:r w:rsidRPr="00FB033D">
        <w:rPr>
          <w:rFonts w:eastAsiaTheme="minorHAnsi"/>
          <w:b/>
          <w:i/>
          <w:color w:val="000000"/>
        </w:rPr>
        <w:t>Internet</w:t>
      </w:r>
      <w:proofErr w:type="spellEnd"/>
      <w:r w:rsidRPr="00FB033D">
        <w:rPr>
          <w:rFonts w:eastAsiaTheme="minorHAnsi"/>
          <w:b/>
          <w:i/>
          <w:color w:val="000000"/>
        </w:rPr>
        <w:t>).</w:t>
      </w:r>
    </w:p>
    <w:p w14:paraId="229C2C82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5C644B72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Конспект</w:t>
      </w:r>
    </w:p>
    <w:p w14:paraId="0FC58544" w14:textId="77777777" w:rsidR="00C322CD" w:rsidRDefault="006C0A87" w:rsidP="00FB033D">
      <w:pPr>
        <w:pStyle w:val="a5"/>
        <w:spacing w:before="0" w:beforeAutospacing="0" w:after="0" w:afterAutospacing="0"/>
        <w:jc w:val="both"/>
        <w:rPr>
          <w:i/>
        </w:rPr>
      </w:pPr>
      <w:r>
        <w:rPr>
          <w:i/>
        </w:rPr>
        <w:t>QR-код задания (на GIT-</w:t>
      </w:r>
      <w:proofErr w:type="spellStart"/>
      <w:r>
        <w:rPr>
          <w:i/>
        </w:rPr>
        <w:t>репозиторий</w:t>
      </w:r>
      <w:proofErr w:type="spellEnd"/>
      <w:r>
        <w:rPr>
          <w:i/>
        </w:rPr>
        <w:t>):</w:t>
      </w:r>
    </w:p>
    <w:p w14:paraId="25368402" w14:textId="7170CF16" w:rsidR="006C0A87" w:rsidRDefault="00C322C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43FE5CFF" wp14:editId="1AF901F5">
            <wp:extent cx="1616569" cy="1625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нимок экрана 2020-12-22 в 16.17.18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7567" cy="163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F348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727FBA6B" w14:textId="77777777" w:rsidR="00FB033D" w:rsidRPr="00FB033D" w:rsidRDefault="00FB033D" w:rsidP="00FB033D">
      <w:pPr>
        <w:jc w:val="both"/>
        <w:rPr>
          <w:rFonts w:ascii="Times" w:eastAsia="Times New Roman" w:hAnsi="Times"/>
          <w:sz w:val="20"/>
          <w:szCs w:val="20"/>
          <w:lang w:eastAsia="ru-RU"/>
        </w:rPr>
      </w:pPr>
      <w:r w:rsidRPr="00DF6A7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1.4.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Провести анализ информационного ресурса заданного назначения, созданного или используемого структурным подразделением.</w:t>
      </w:r>
    </w:p>
    <w:p w14:paraId="291F99BA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DF736B9" w14:textId="77777777" w:rsidR="006C0A87" w:rsidRDefault="00FB033D" w:rsidP="00FB033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Анализ (</w:t>
      </w: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</w:t>
      </w: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)</w:t>
      </w:r>
    </w:p>
    <w:p w14:paraId="3C593BFA" w14:textId="3FFB53D0" w:rsidR="00FB033D" w:rsidRPr="00DF6A71" w:rsidRDefault="006C0A87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465EC3A1" w14:textId="3EE26968" w:rsidR="00FB033D" w:rsidRDefault="00C322C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EF299B8" wp14:editId="55D95358">
            <wp:extent cx="1963379" cy="1941195"/>
            <wp:effectExtent l="0" t="0" r="5715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нимок экрана 2020-12-22 в 16.17.49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1774" cy="199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3E13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A63B9C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EDA9CA6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B85D3A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2DD5A81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0E5D7F0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4C99DA31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55478FF" w14:textId="77777777"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C16AED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54B2976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6266BF7A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ACC9798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5E067C1" w14:textId="77777777" w:rsidR="00FB033D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Подробно изучить одной из рабочих групп структурного подразделения организации.</w:t>
      </w:r>
      <w:r w:rsidRPr="00FB033D">
        <w:rPr>
          <w:rFonts w:eastAsiaTheme="minorHAnsi"/>
          <w:color w:val="000000"/>
        </w:rPr>
        <w:t xml:space="preserve"> </w:t>
      </w:r>
    </w:p>
    <w:p w14:paraId="7CF9202A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color w:val="000000"/>
        </w:rPr>
        <w:br/>
      </w:r>
      <w:r w:rsidRPr="00FB033D">
        <w:rPr>
          <w:rFonts w:eastAsiaTheme="minorHAnsi"/>
          <w:color w:val="000000"/>
        </w:rPr>
        <w:t>При этом изучается:</w:t>
      </w:r>
    </w:p>
    <w:p w14:paraId="7C53EF47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назначение рабочей группы структурного подразделения, его связь с другими отделами организации, его место среди них;</w:t>
      </w:r>
    </w:p>
    <w:p w14:paraId="3B0F7918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организация и планирование работы рабочей группы структурного подразделения; </w:t>
      </w:r>
    </w:p>
    <w:p w14:paraId="5BA562C3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перечень информационных ресурсов производственного или учебного назначения, используемых или создаваемых в работе рабочей группы;</w:t>
      </w:r>
    </w:p>
    <w:p w14:paraId="72CAB2E5" w14:textId="77777777" w:rsidR="00FB033D" w:rsidRP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sz w:val="24"/>
          <w:szCs w:val="24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</w:r>
    </w:p>
    <w:p w14:paraId="653DF626" w14:textId="77777777" w:rsidR="00FB033D" w:rsidRDefault="00FB033D" w:rsidP="00FB033D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программные и информационные продукты, создаваемые рабочей группой подразделения.</w:t>
      </w:r>
    </w:p>
    <w:p w14:paraId="1518EC7E" w14:textId="77777777"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14:paraId="78356BB2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Конспект</w:t>
      </w:r>
      <w:r w:rsidRPr="00711D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7CB2F1A" w14:textId="38DAB86F" w:rsidR="006C0A87" w:rsidRPr="00711D36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471884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2859B9B" w14:textId="77777777"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b/>
          <w:i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Изучить методики расчета экономической эффективности информационной системы анализа деятельности предприятия на основе ГОСТ 24.702-85 «Единая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система стандартов автоматизированных систем управления. Эффективность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 xml:space="preserve">автоматизированных систем управления. основные положения» </w:t>
      </w:r>
    </w:p>
    <w:p w14:paraId="5AAF494C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(по материалам статьи </w:t>
      </w:r>
      <w:hyperlink r:id="rId11" w:history="1">
        <w:r w:rsidRPr="00FB033D">
          <w:rPr>
            <w:rFonts w:ascii="Times New Roman" w:eastAsia="Times New Roman" w:hAnsi="Times New Roman"/>
            <w:color w:val="1155CC"/>
            <w:sz w:val="24"/>
            <w:szCs w:val="24"/>
            <w:u w:val="single"/>
            <w:lang w:eastAsia="ru-RU"/>
          </w:rPr>
          <w:t>http://www.tpinauka.ru/2017/05/Pukhaeva.pdf</w:t>
        </w:r>
      </w:hyperlink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14:paraId="119BC719" w14:textId="77777777" w:rsidR="00FB033D" w:rsidRP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031D670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файл с аннотированным списком методик</w:t>
      </w:r>
    </w:p>
    <w:p w14:paraId="39E258CF" w14:textId="3B75D8E9" w:rsidR="006C0A87" w:rsidRPr="00FB033D" w:rsidRDefault="006C0A87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1D748DB" w14:textId="2C2E91AF" w:rsidR="00FB033D" w:rsidRPr="00C322CD" w:rsidRDefault="00FB033D" w:rsidP="00C322C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711D36">
        <w:rPr>
          <w:rFonts w:eastAsiaTheme="minorHAnsi"/>
          <w:b/>
          <w:color w:val="000000"/>
        </w:rPr>
        <w:t xml:space="preserve">Задание 2.1. </w:t>
      </w:r>
      <w:r w:rsidRPr="00FB033D">
        <w:rPr>
          <w:rFonts w:eastAsiaTheme="minorHAnsi"/>
          <w:b/>
          <w:i/>
          <w:color w:val="000000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</w:r>
    </w:p>
    <w:p w14:paraId="0B12AAB7" w14:textId="77777777" w:rsidR="00FB033D" w:rsidRDefault="00FB033D" w:rsidP="006C0A87">
      <w:pPr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со структурой ТЗ</w:t>
      </w:r>
    </w:p>
    <w:p w14:paraId="0FA15A20" w14:textId="77777777" w:rsidR="00C322CD" w:rsidRDefault="006C0A87" w:rsidP="00FB033D">
      <w:pPr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</w:t>
      </w:r>
      <w:proofErr w:type="spellStart"/>
      <w:r>
        <w:rPr>
          <w:rFonts w:ascii="Times New Roman" w:eastAsia="Times New Roman" w:hAnsi="Times New Roman"/>
          <w:i/>
          <w:sz w:val="24"/>
        </w:rPr>
        <w:t>репозиторий</w:t>
      </w:r>
      <w:proofErr w:type="spellEnd"/>
      <w:r>
        <w:rPr>
          <w:rFonts w:ascii="Times New Roman" w:eastAsia="Times New Roman" w:hAnsi="Times New Roman"/>
          <w:i/>
          <w:sz w:val="24"/>
        </w:rPr>
        <w:t>):</w:t>
      </w:r>
    </w:p>
    <w:p w14:paraId="36217F5A" w14:textId="6331FC1A" w:rsidR="006C0A87" w:rsidRPr="00FB033D" w:rsidRDefault="00C322CD" w:rsidP="00FB033D">
      <w:pPr>
        <w:rPr>
          <w:rFonts w:ascii="Times" w:eastAsia="Times New Roman" w:hAnsi="Times"/>
          <w:sz w:val="20"/>
          <w:szCs w:val="20"/>
          <w:lang w:eastAsia="ru-RU"/>
        </w:rPr>
      </w:pPr>
      <w:bookmarkStart w:id="0" w:name="_GoBack"/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53CF9AFC" wp14:editId="2ABBA5FD">
            <wp:extent cx="2025476" cy="2002972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2020-12-22 в 16.18.38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66260" cy="2043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62BE7F3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3D6E3B55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8E6EE7D" w14:textId="77777777"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581D9B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rFonts w:eastAsiaTheme="minorHAnsi"/>
          <w:b/>
          <w:color w:val="000000"/>
        </w:rPr>
        <w:lastRenderedPageBreak/>
        <w:t xml:space="preserve">Задание </w:t>
      </w:r>
      <w:r w:rsidRPr="00A261AA">
        <w:rPr>
          <w:rFonts w:eastAsiaTheme="minorHAnsi"/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навыков по эксплуатации системного программного</w:t>
      </w:r>
      <w:r>
        <w:rPr>
          <w:rFonts w:eastAsiaTheme="minorHAnsi"/>
          <w:b/>
          <w:i/>
          <w:color w:val="000000"/>
        </w:rPr>
        <w:t xml:space="preserve"> </w:t>
      </w:r>
      <w:r w:rsidRPr="00FB033D">
        <w:rPr>
          <w:rFonts w:eastAsiaTheme="minorHAnsi"/>
          <w:b/>
          <w:i/>
          <w:color w:val="000000"/>
        </w:rPr>
        <w:t>обеспечения (по индивидуальному заданию).</w:t>
      </w:r>
    </w:p>
    <w:p w14:paraId="7574A83C" w14:textId="77777777" w:rsidR="00FB033D" w:rsidRDefault="00FB033D" w:rsidP="00FB033D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</w:p>
    <w:p w14:paraId="1766F95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487BA542" w14:textId="4A7FA320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647835AD" w14:textId="2CC4D7AC" w:rsidR="00FB033D" w:rsidRDefault="00C5274F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" w:eastAsiaTheme="minorHAnsi" w:hAnsi="Times"/>
          <w:b/>
          <w:i/>
          <w:noProof/>
          <w:sz w:val="20"/>
          <w:szCs w:val="20"/>
          <w:lang w:eastAsia="ru-RU"/>
        </w:rPr>
        <w:drawing>
          <wp:inline distT="0" distB="0" distL="0" distR="0" wp14:anchorId="1E6FB23C" wp14:editId="457ECE80">
            <wp:extent cx="1915886" cy="1938035"/>
            <wp:effectExtent l="0" t="0" r="190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нимок экрана 2020-12-22 в 20.55.43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21095" cy="194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2ACCA" w14:textId="77777777" w:rsidR="00C5274F" w:rsidRDefault="00C5274F" w:rsidP="00FB033D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72B01B17" w14:textId="77777777" w:rsidR="00FB033D" w:rsidRPr="00FB033D" w:rsidRDefault="00FB033D" w:rsidP="00FB033D">
      <w:pPr>
        <w:pStyle w:val="a5"/>
        <w:spacing w:before="0" w:beforeAutospacing="0" w:after="0" w:afterAutospacing="0"/>
        <w:rPr>
          <w:rFonts w:ascii="Times" w:eastAsiaTheme="minorHAnsi" w:hAnsi="Times"/>
          <w:b/>
          <w:i/>
          <w:sz w:val="20"/>
          <w:szCs w:val="20"/>
        </w:rPr>
      </w:pPr>
      <w:r>
        <w:rPr>
          <w:b/>
          <w:color w:val="000000"/>
        </w:rPr>
        <w:t xml:space="preserve">Задание </w:t>
      </w:r>
      <w:r w:rsidRPr="00A261AA">
        <w:rPr>
          <w:b/>
          <w:color w:val="000000"/>
        </w:rPr>
        <w:t xml:space="preserve">2.2. </w:t>
      </w:r>
      <w:r w:rsidRPr="00FB033D">
        <w:rPr>
          <w:rFonts w:eastAsiaTheme="minorHAnsi"/>
          <w:b/>
          <w:i/>
          <w:color w:val="000000"/>
        </w:rPr>
        <w:t>Получить профессиональные навыки по эксплуатации и сопровождению</w:t>
      </w:r>
    </w:p>
    <w:p w14:paraId="690C3B1D" w14:textId="77777777" w:rsidR="00FB033D" w:rsidRPr="00FB033D" w:rsidRDefault="00FB033D" w:rsidP="00FB033D">
      <w:pPr>
        <w:spacing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прикладного программного обеспечения (по индивидуальному заданию).</w:t>
      </w:r>
    </w:p>
    <w:p w14:paraId="1544A7D2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5E6E66E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1DA1EDC6" w14:textId="682B9507" w:rsidR="006C0A87" w:rsidRDefault="006C0A87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622B3DA" w14:textId="77777777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C5A53E9" w14:textId="77777777" w:rsidR="00FB033D" w:rsidRDefault="00FB033D" w:rsidP="00FB033D">
      <w:pPr>
        <w:spacing w:after="0" w:line="240" w:lineRule="auto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05207CF" w14:textId="77777777" w:rsidR="00FB033D" w:rsidRPr="00FB033D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Задание 2.2</w:t>
      </w:r>
      <w:r w:rsidRPr="00A261A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FB033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Получить профессиональные навыки по эксплуатации сетевого программного обеспечения (по индивидуальному заданию)</w:t>
      </w:r>
    </w:p>
    <w:p w14:paraId="560254E8" w14:textId="77777777"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328037C7" w14:textId="77777777"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A261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Текстовый документ </w:t>
      </w:r>
    </w:p>
    <w:p w14:paraId="6B010E0C" w14:textId="2284E0C4" w:rsidR="006C0A87" w:rsidRPr="00A261AA" w:rsidRDefault="006C0A87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BE88B8E" w14:textId="77777777" w:rsidR="00FB033D" w:rsidRPr="00A261AA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33EC49E" w14:textId="77777777" w:rsidR="00FB033D" w:rsidRPr="001C3D11" w:rsidRDefault="00FB033D" w:rsidP="00FB033D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3A09A8F5" w14:textId="77777777"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FA38464" w14:textId="77777777" w:rsidR="00FB033D" w:rsidRDefault="00FB033D" w:rsidP="00FB033D"/>
    <w:p w14:paraId="5F1AAB72" w14:textId="77777777" w:rsidR="00FB033D" w:rsidRDefault="00FB033D" w:rsidP="00FB033D"/>
    <w:p w14:paraId="1D301A52" w14:textId="77777777" w:rsidR="00FB033D" w:rsidRDefault="00FB033D" w:rsidP="00FB033D"/>
    <w:p w14:paraId="596E7076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14:paraId="7CDD534D" w14:textId="77777777" w:rsidR="00FB033D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14:paraId="51D1BB84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76138B3F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6D1D6FC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1B317F5B" w14:textId="77777777"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54EF788F" w14:textId="77777777" w:rsidR="00FB033D" w:rsidRPr="00711D36" w:rsidRDefault="00FB033D" w:rsidP="00FB033D"/>
    <w:p w14:paraId="01F0F02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338BDDD" w14:textId="77777777" w:rsidR="00FB033D" w:rsidRPr="00DF6A71" w:rsidRDefault="00FB033D" w:rsidP="00FB033D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02D890A5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931CDC0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6AF275B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885880D" w14:textId="77777777" w:rsidR="00FB033D" w:rsidRPr="00DF6A71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5C14B31" w14:textId="77777777"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36E62EE" w14:textId="77777777" w:rsidR="00FB033D" w:rsidRPr="00DF6A71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2CD60CEB" w14:textId="77777777" w:rsidR="00FB033D" w:rsidRPr="00DF6A71" w:rsidRDefault="00FB033D" w:rsidP="00FB033D">
      <w:pPr>
        <w:rPr>
          <w:rFonts w:ascii="Times" w:eastAsia="Times New Roman" w:hAnsi="Times"/>
          <w:sz w:val="20"/>
          <w:szCs w:val="20"/>
          <w:lang w:eastAsia="ru-RU"/>
        </w:rPr>
      </w:pPr>
    </w:p>
    <w:p w14:paraId="2ABA5FA6" w14:textId="77777777" w:rsidR="00FB033D" w:rsidRPr="00DF6A71" w:rsidRDefault="00FB033D" w:rsidP="00FB033D"/>
    <w:p w14:paraId="4AF439B2" w14:textId="77777777" w:rsidR="002B5B8D" w:rsidRPr="002809C8" w:rsidRDefault="002B5B8D" w:rsidP="00FB033D">
      <w:pPr>
        <w:rPr>
          <w:rFonts w:ascii="Times New Roman" w:hAnsi="Times New Roman"/>
          <w:sz w:val="28"/>
          <w:szCs w:val="28"/>
        </w:rPr>
      </w:pPr>
    </w:p>
    <w:sectPr w:rsidR="002B5B8D" w:rsidRPr="00280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Times New Roman"/>
    <w:panose1 w:val="020B060402020202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457809"/>
    <w:rsid w:val="005046ED"/>
    <w:rsid w:val="005441C0"/>
    <w:rsid w:val="00546A13"/>
    <w:rsid w:val="005A09E8"/>
    <w:rsid w:val="005C42F7"/>
    <w:rsid w:val="00696163"/>
    <w:rsid w:val="00697731"/>
    <w:rsid w:val="006C0A87"/>
    <w:rsid w:val="007151FF"/>
    <w:rsid w:val="00731DE5"/>
    <w:rsid w:val="00850884"/>
    <w:rsid w:val="00855992"/>
    <w:rsid w:val="008B319F"/>
    <w:rsid w:val="0094228E"/>
    <w:rsid w:val="009A3D0A"/>
    <w:rsid w:val="00AF53B9"/>
    <w:rsid w:val="00AF7296"/>
    <w:rsid w:val="00B036B8"/>
    <w:rsid w:val="00BA5AAD"/>
    <w:rsid w:val="00C16AED"/>
    <w:rsid w:val="00C257E8"/>
    <w:rsid w:val="00C322CD"/>
    <w:rsid w:val="00C5274F"/>
    <w:rsid w:val="00C53500"/>
    <w:rsid w:val="00D610C8"/>
    <w:rsid w:val="00D62737"/>
    <w:rsid w:val="00D63C74"/>
    <w:rsid w:val="00DD15C1"/>
    <w:rsid w:val="00E44229"/>
    <w:rsid w:val="00E85984"/>
    <w:rsid w:val="00EB456D"/>
    <w:rsid w:val="00EB62E3"/>
    <w:rsid w:val="00EB7191"/>
    <w:rsid w:val="00ED3AE0"/>
    <w:rsid w:val="00EE7CF4"/>
    <w:rsid w:val="00F62572"/>
    <w:rsid w:val="00F96F17"/>
    <w:rsid w:val="00FB033D"/>
    <w:rsid w:val="00FC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D989C2"/>
  <w15:docId w15:val="{C3776332-B448-47D8-89A4-77DA3A93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tpinauka.ru/2017/05/Pukhaeva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0344C-DFBF-7E46-9394-B7A4F2A4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Microsoft Office User</cp:lastModifiedBy>
  <cp:revision>9</cp:revision>
  <cp:lastPrinted>2015-03-24T07:53:00Z</cp:lastPrinted>
  <dcterms:created xsi:type="dcterms:W3CDTF">2019-10-07T11:24:00Z</dcterms:created>
  <dcterms:modified xsi:type="dcterms:W3CDTF">2020-12-22T17:56:00Z</dcterms:modified>
</cp:coreProperties>
</file>