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9B1" w:rsidRPr="009D5109" w:rsidRDefault="007779B1" w:rsidP="007779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Вариативное</w:t>
      </w:r>
      <w:r w:rsidRPr="009D5109">
        <w:rPr>
          <w:rFonts w:ascii="Times New Roman" w:hAnsi="Times New Roman" w:cs="Times New Roman"/>
          <w:b/>
          <w:sz w:val="32"/>
          <w:szCs w:val="32"/>
        </w:rPr>
        <w:t xml:space="preserve"> задание №</w:t>
      </w:r>
      <w:r>
        <w:rPr>
          <w:rFonts w:ascii="Times New Roman" w:hAnsi="Times New Roman" w:cs="Times New Roman"/>
          <w:b/>
          <w:sz w:val="32"/>
          <w:szCs w:val="32"/>
        </w:rPr>
        <w:t>1</w:t>
      </w:r>
    </w:p>
    <w:p w:rsidR="007779B1" w:rsidRPr="009D5109" w:rsidRDefault="007779B1" w:rsidP="007779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7779B1" w:rsidRPr="009D5109" w:rsidRDefault="007779B1" w:rsidP="007779B1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7779B1" w:rsidRPr="009D5109" w:rsidRDefault="007779B1" w:rsidP="007779B1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2090" w:rsidRPr="007779B1" w:rsidRDefault="009D2090">
      <w:pPr>
        <w:rPr>
          <w:rFonts w:ascii="Times New Roman" w:hAnsi="Times New Roman" w:cs="Times New Roman"/>
          <w:b/>
          <w:sz w:val="28"/>
          <w:szCs w:val="28"/>
        </w:rPr>
      </w:pPr>
    </w:p>
    <w:p w:rsidR="007779B1" w:rsidRDefault="007779B1">
      <w:pPr>
        <w:rPr>
          <w:rFonts w:ascii="Times New Roman" w:hAnsi="Times New Roman" w:cs="Times New Roman"/>
          <w:b/>
          <w:sz w:val="28"/>
          <w:szCs w:val="28"/>
        </w:rPr>
      </w:pPr>
      <w:r w:rsidRPr="007779B1">
        <w:rPr>
          <w:rFonts w:ascii="Times New Roman" w:hAnsi="Times New Roman" w:cs="Times New Roman"/>
          <w:b/>
          <w:sz w:val="28"/>
          <w:szCs w:val="28"/>
        </w:rPr>
        <w:t>2.1. 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:rsidR="007779B1" w:rsidRDefault="007779B1">
      <w:pPr>
        <w:rPr>
          <w:rFonts w:ascii="Times New Roman" w:hAnsi="Times New Roman" w:cs="Times New Roman"/>
          <w:b/>
          <w:sz w:val="28"/>
          <w:szCs w:val="28"/>
        </w:rPr>
      </w:pPr>
    </w:p>
    <w:p w:rsidR="007779B1" w:rsidRPr="006937B1" w:rsidRDefault="007779B1" w:rsidP="007779B1">
      <w:pPr>
        <w:tabs>
          <w:tab w:val="left" w:pos="0"/>
        </w:tabs>
        <w:ind w:firstLine="567"/>
        <w:rPr>
          <w:sz w:val="16"/>
          <w:szCs w:val="16"/>
        </w:rPr>
      </w:pPr>
      <w:bookmarkStart w:id="0" w:name="_GoBack"/>
      <w:bookmarkEnd w:id="0"/>
    </w:p>
    <w:p w:rsidR="007779B1" w:rsidRPr="007779B1" w:rsidRDefault="007779B1" w:rsidP="007779B1">
      <w:pPr>
        <w:pStyle w:val="11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7779B1">
        <w:rPr>
          <w:b/>
          <w:bCs/>
          <w:spacing w:val="-1"/>
          <w:sz w:val="28"/>
          <w:szCs w:val="28"/>
        </w:rPr>
        <w:t>Общие положения</w:t>
      </w:r>
    </w:p>
    <w:p w:rsidR="007779B1" w:rsidRPr="007779B1" w:rsidRDefault="007779B1" w:rsidP="007779B1">
      <w:pPr>
        <w:shd w:val="clear" w:color="auto" w:fill="FFFFFF"/>
        <w:spacing w:line="317" w:lineRule="exac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Настоящие технические требования определяют минимальные требования к компьютерам, к порядку их поставки.</w:t>
      </w:r>
    </w:p>
    <w:p w:rsidR="007779B1" w:rsidRPr="007779B1" w:rsidRDefault="007779B1" w:rsidP="007779B1">
      <w:pPr>
        <w:shd w:val="clear" w:color="auto" w:fill="FFFFFF"/>
        <w:tabs>
          <w:tab w:val="left" w:pos="986"/>
        </w:tabs>
        <w:spacing w:before="240" w:after="120" w:line="317" w:lineRule="exact"/>
        <w:ind w:firstLine="706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7779B1">
        <w:rPr>
          <w:rFonts w:ascii="Times New Roman" w:hAnsi="Times New Roman" w:cs="Times New Roman"/>
          <w:b/>
          <w:bCs/>
          <w:spacing w:val="-16"/>
          <w:sz w:val="28"/>
          <w:szCs w:val="28"/>
        </w:rPr>
        <w:t>2.</w:t>
      </w:r>
      <w:r w:rsidRPr="007779B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779B1">
        <w:rPr>
          <w:rFonts w:ascii="Times New Roman" w:hAnsi="Times New Roman" w:cs="Times New Roman"/>
          <w:b/>
          <w:bCs/>
          <w:spacing w:val="-2"/>
          <w:sz w:val="28"/>
          <w:szCs w:val="28"/>
        </w:rPr>
        <w:t>Технические требования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4477"/>
        <w:gridCol w:w="1883"/>
      </w:tblGrid>
      <w:tr w:rsidR="007779B1" w:rsidRPr="007779B1" w:rsidTr="00EC2594">
        <w:trPr>
          <w:jc w:val="center"/>
        </w:trPr>
        <w:tc>
          <w:tcPr>
            <w:tcW w:w="7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Количество</w:t>
            </w:r>
          </w:p>
        </w:tc>
      </w:tr>
      <w:tr w:rsidR="007779B1" w:rsidRPr="007779B1" w:rsidTr="00EC2594">
        <w:trPr>
          <w:jc w:val="center"/>
        </w:trPr>
        <w:tc>
          <w:tcPr>
            <w:tcW w:w="7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1. Системный блок</w:t>
            </w:r>
            <w:r w:rsidRPr="007779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</w:tr>
      <w:tr w:rsidR="007779B1" w:rsidRPr="007779B1" w:rsidTr="00EC2594">
        <w:trPr>
          <w:trHeight w:val="333"/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Компонент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Характеристика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ATX 450W (black)</w:t>
            </w:r>
            <w:r w:rsidRPr="007779B1">
              <w:rPr>
                <w:rStyle w:val="apple-converted-space"/>
                <w:rFonts w:ascii="Times New Roman" w:hAnsi="Times New Roman"/>
                <w:b w:val="0"/>
                <w:bCs w:val="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INTEL DH67CLB3 Socket 1155, iH67(B3)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Intel® Core™ i5-2400 | 3.10GHz | Socket 1155 | 6MB BOX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DIMM DDR3 (1333) 4Gb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Видеокарта</w:t>
            </w:r>
            <w:proofErr w:type="spell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Gigabyte GV-N650OC-1GI</w:t>
            </w:r>
            <w:proofErr w:type="gramStart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-[</w:t>
            </w:r>
            <w:proofErr w:type="spellStart"/>
            <w:proofErr w:type="gramEnd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nVidia</w:t>
            </w:r>
            <w:proofErr w:type="spellEnd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 GTX 650] 1Gb DDR5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Дисковая система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750</w:t>
            </w: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Gb</w:t>
            </w: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SerialATA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Сборочный</w:t>
            </w:r>
            <w:proofErr w:type="spellEnd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аксессуар</w:t>
            </w:r>
            <w:proofErr w:type="spell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Кабель сетевой 1.8 метра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spacing w:line="160" w:lineRule="atLeast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Право</w:t>
            </w:r>
            <w:r w:rsidRPr="007779B1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  <w:lang w:val="en-US"/>
              </w:rPr>
              <w:t xml:space="preserve"> MS Windows Pro 8 64-bit </w:t>
            </w: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Russian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Комплект манипуляторов в комплекте системного блока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shd w:val="clear" w:color="auto" w:fill="FFFFFF"/>
              <w:ind w:left="7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клавиатура, 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интерфейс 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USB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 длина кабеля подключения к с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стемному блоку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не менее 1,3 м;</w:t>
            </w:r>
          </w:p>
          <w:p w:rsidR="007779B1" w:rsidRPr="007779B1" w:rsidRDefault="007779B1" w:rsidP="00EC2594">
            <w:pPr>
              <w:shd w:val="clear" w:color="auto" w:fill="FFFFFF"/>
              <w:ind w:left="14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должна иметь не менее 104 клавиш с латинским и русским алфавитом, с ко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трастным отображением шрифта;</w:t>
            </w:r>
          </w:p>
          <w:p w:rsidR="007779B1" w:rsidRPr="007779B1" w:rsidRDefault="007779B1" w:rsidP="00EC259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цвет клавиатуры должен соответствовать цвету корпуса.</w:t>
            </w:r>
          </w:p>
          <w:p w:rsidR="007779B1" w:rsidRPr="007779B1" w:rsidRDefault="007779B1" w:rsidP="00EC259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Манипулятор типа «Мышь»:</w:t>
            </w:r>
          </w:p>
          <w:p w:rsidR="007779B1" w:rsidRPr="007779B1" w:rsidRDefault="007779B1" w:rsidP="00EC2594">
            <w:pPr>
              <w:shd w:val="clear" w:color="auto" w:fill="FFFFFF"/>
              <w:spacing w:before="7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двухкнопочный, оптический, проводной, с колесом прокрутки,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</w:t>
            </w:r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 xml:space="preserve">, длина кабеля подключения к системному блоку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не менее 1,8 м; должен быть укомплектован ковриком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,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цвет должен соответствовать цвету корпуса.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7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2. Системный блок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Компонент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Характеристика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proofErr w:type="spellStart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microATX</w:t>
            </w:r>
            <w:proofErr w:type="spellEnd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 Slim 300W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INTEL DH61CRB3 Socket 1155, iH61(B3)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en-US"/>
              </w:rPr>
              <w:t>Intel® Pentium G2010 | 2.80GHz | Socket 1155</w:t>
            </w:r>
            <w:r w:rsidRPr="007779B1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BOX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DIMM DDR3 (1333) </w:t>
            </w: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2</w:t>
            </w:r>
            <w:proofErr w:type="spellStart"/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Gb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Дисковая система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500Gb</w:t>
            </w: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SerialATA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Сборочный</w:t>
            </w:r>
            <w:proofErr w:type="spellEnd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аксессуар</w:t>
            </w:r>
            <w:proofErr w:type="spell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Кабель сетевой 1.8 метра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spacing w:line="160" w:lineRule="atLeast"/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7779B1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</w:rPr>
              <w:t>Право</w:t>
            </w:r>
            <w:r w:rsidRPr="007779B1">
              <w:rPr>
                <w:rFonts w:ascii="Times New Roman" w:hAnsi="Times New Roman" w:cs="Times New Roman"/>
                <w:b w:val="0"/>
                <w:spacing w:val="-4"/>
                <w:sz w:val="28"/>
                <w:szCs w:val="28"/>
                <w:lang w:val="en-US"/>
              </w:rPr>
              <w:t xml:space="preserve"> MS Windows Pro 8 32-bit </w:t>
            </w:r>
            <w:r w:rsidRPr="007779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Russian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Комплект манипуляторов в комплекте системного блока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shd w:val="clear" w:color="auto" w:fill="FFFFFF"/>
              <w:ind w:left="7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клавиатура, 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интерфейс 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USB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 длина кабеля подключения к с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стемному блоку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не менее 1,3 м;</w:t>
            </w:r>
          </w:p>
          <w:p w:rsidR="007779B1" w:rsidRPr="007779B1" w:rsidRDefault="007779B1" w:rsidP="00EC2594">
            <w:pPr>
              <w:shd w:val="clear" w:color="auto" w:fill="FFFFFF"/>
              <w:ind w:left="14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должна иметь не менее 104 клавиш с латинским и русским алфавитом, с ко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трастным отображением шрифта;</w:t>
            </w:r>
          </w:p>
          <w:p w:rsidR="007779B1" w:rsidRPr="007779B1" w:rsidRDefault="007779B1" w:rsidP="00EC259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цвет клавиатуры должен соответствовать цвету корпуса.</w:t>
            </w:r>
          </w:p>
          <w:p w:rsidR="007779B1" w:rsidRPr="007779B1" w:rsidRDefault="007779B1" w:rsidP="00EC259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Манипулятор типа «Мышь»:</w:t>
            </w:r>
          </w:p>
          <w:p w:rsidR="007779B1" w:rsidRPr="007779B1" w:rsidRDefault="007779B1" w:rsidP="00EC2594">
            <w:pPr>
              <w:shd w:val="clear" w:color="auto" w:fill="FFFFFF"/>
              <w:spacing w:before="7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двухкнопочный, оптический, проводной, с колесом прокрутки, 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</w:t>
            </w:r>
            <w:r w:rsidRPr="00777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, длина кабеля подключения к системному блоку – не менее 1,8 м; цвет должен с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ответствовать цвету ко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пуса.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79B1" w:rsidRPr="007779B1" w:rsidTr="00EC2594">
        <w:trPr>
          <w:jc w:val="center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7779B1">
              <w:rPr>
                <w:rFonts w:ascii="Times New Roman" w:hAnsi="Times New Roman" w:cs="Times New Roman"/>
                <w:b/>
                <w:sz w:val="28"/>
                <w:szCs w:val="28"/>
              </w:rPr>
              <w:t>. Монитор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ACER V223HQLCbd 21.5" | 1920x1080 | 5ms | D-SUB + DVI-D | </w:t>
            </w:r>
            <w:proofErr w:type="spellStart"/>
            <w:r w:rsidRPr="007779B1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Black</w:t>
            </w:r>
            <w:proofErr w:type="spellEnd"/>
            <w:r w:rsidRPr="007779B1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| UM.WV3EE.C02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B1" w:rsidRPr="007779B1" w:rsidRDefault="007779B1" w:rsidP="00EC2594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9B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7779B1" w:rsidRPr="007779B1" w:rsidRDefault="007779B1" w:rsidP="007779B1">
      <w:pPr>
        <w:shd w:val="clear" w:color="auto" w:fill="FFFFFF"/>
        <w:tabs>
          <w:tab w:val="left" w:pos="1202"/>
        </w:tabs>
        <w:spacing w:line="324" w:lineRule="exact"/>
        <w:ind w:left="720"/>
        <w:rPr>
          <w:rFonts w:ascii="Times New Roman" w:hAnsi="Times New Roman" w:cs="Times New Roman"/>
          <w:spacing w:val="-6"/>
          <w:sz w:val="28"/>
          <w:szCs w:val="28"/>
        </w:rPr>
      </w:pPr>
    </w:p>
    <w:p w:rsidR="007779B1" w:rsidRPr="007779B1" w:rsidRDefault="007779B1" w:rsidP="007779B1">
      <w:pPr>
        <w:shd w:val="clear" w:color="auto" w:fill="FFFFFF"/>
        <w:tabs>
          <w:tab w:val="left" w:pos="1202"/>
        </w:tabs>
        <w:spacing w:line="324" w:lineRule="exact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7779B1">
        <w:rPr>
          <w:rFonts w:ascii="Times New Roman" w:hAnsi="Times New Roman" w:cs="Times New Roman"/>
          <w:b/>
          <w:spacing w:val="-6"/>
          <w:sz w:val="28"/>
          <w:szCs w:val="28"/>
        </w:rPr>
        <w:t>2.2</w:t>
      </w:r>
      <w:r w:rsidRPr="007779B1">
        <w:rPr>
          <w:rFonts w:ascii="Times New Roman" w:hAnsi="Times New Roman" w:cs="Times New Roman"/>
          <w:b/>
          <w:sz w:val="28"/>
          <w:szCs w:val="28"/>
        </w:rPr>
        <w:tab/>
      </w:r>
      <w:r w:rsidRPr="007779B1">
        <w:rPr>
          <w:rFonts w:ascii="Times New Roman" w:hAnsi="Times New Roman" w:cs="Times New Roman"/>
          <w:b/>
          <w:spacing w:val="-1"/>
          <w:sz w:val="28"/>
          <w:szCs w:val="28"/>
        </w:rPr>
        <w:t>Общие требования</w:t>
      </w:r>
    </w:p>
    <w:p w:rsidR="007779B1" w:rsidRPr="007779B1" w:rsidRDefault="007779B1" w:rsidP="007779B1">
      <w:pPr>
        <w:shd w:val="clear" w:color="auto" w:fill="FFFFFF"/>
        <w:spacing w:line="324" w:lineRule="exact"/>
        <w:ind w:right="7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Все компоненты компьютеров должны быть совместимы между собой.</w:t>
      </w:r>
    </w:p>
    <w:p w:rsidR="007779B1" w:rsidRPr="007779B1" w:rsidRDefault="007779B1" w:rsidP="007779B1">
      <w:pPr>
        <w:pStyle w:val="2"/>
        <w:keepNext/>
        <w:widowControl w:val="0"/>
        <w:autoSpaceDE w:val="0"/>
        <w:autoSpaceDN w:val="0"/>
        <w:adjustRightInd w:val="0"/>
        <w:spacing w:after="0" w:line="240" w:lineRule="auto"/>
        <w:ind w:left="0" w:firstLine="706"/>
        <w:jc w:val="both"/>
        <w:rPr>
          <w:sz w:val="28"/>
          <w:szCs w:val="28"/>
        </w:rPr>
      </w:pPr>
      <w:r w:rsidRPr="007779B1">
        <w:rPr>
          <w:sz w:val="28"/>
          <w:szCs w:val="28"/>
        </w:rPr>
        <w:t>Все программное обеспечение, предусмотренное для компьютеров, должно быть устано</w:t>
      </w:r>
      <w:r w:rsidRPr="007779B1">
        <w:rPr>
          <w:sz w:val="28"/>
          <w:szCs w:val="28"/>
        </w:rPr>
        <w:t>в</w:t>
      </w:r>
      <w:r w:rsidRPr="007779B1">
        <w:rPr>
          <w:sz w:val="28"/>
          <w:szCs w:val="28"/>
        </w:rPr>
        <w:t>лено и готово для использования.</w:t>
      </w:r>
    </w:p>
    <w:p w:rsidR="007779B1" w:rsidRPr="007779B1" w:rsidRDefault="007779B1" w:rsidP="007779B1">
      <w:pPr>
        <w:shd w:val="clear" w:color="auto" w:fill="FFFFFF"/>
        <w:spacing w:line="324" w:lineRule="exac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Все кабели, соединяющие различные компоненты суперкомпьютера, должны быть вкл</w:t>
      </w:r>
      <w:r w:rsidRPr="007779B1">
        <w:rPr>
          <w:rFonts w:ascii="Times New Roman" w:hAnsi="Times New Roman" w:cs="Times New Roman"/>
          <w:sz w:val="28"/>
          <w:szCs w:val="28"/>
        </w:rPr>
        <w:t>ю</w:t>
      </w:r>
      <w:r w:rsidRPr="007779B1">
        <w:rPr>
          <w:rFonts w:ascii="Times New Roman" w:hAnsi="Times New Roman" w:cs="Times New Roman"/>
          <w:sz w:val="28"/>
          <w:szCs w:val="28"/>
        </w:rPr>
        <w:t>чены в комплект поставки.</w:t>
      </w:r>
    </w:p>
    <w:p w:rsidR="007779B1" w:rsidRPr="007779B1" w:rsidRDefault="007779B1" w:rsidP="007779B1">
      <w:pPr>
        <w:shd w:val="clear" w:color="auto" w:fill="FFFFFF"/>
        <w:spacing w:line="324" w:lineRule="exac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Системный блок, клавиатура и оптический манипулятор «мышь» должны быть выполнены в единой цветовой гамме.</w:t>
      </w:r>
    </w:p>
    <w:p w:rsidR="007779B1" w:rsidRPr="007779B1" w:rsidRDefault="007779B1" w:rsidP="007779B1">
      <w:pPr>
        <w:shd w:val="clear" w:color="auto" w:fill="FFFFFF"/>
        <w:spacing w:line="324" w:lineRule="exac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lastRenderedPageBreak/>
        <w:t>Все оборудование должно соответствовать требованиям эргономики, предусмотренным з</w:t>
      </w:r>
      <w:r w:rsidRPr="007779B1">
        <w:rPr>
          <w:rFonts w:ascii="Times New Roman" w:hAnsi="Times New Roman" w:cs="Times New Roman"/>
          <w:sz w:val="28"/>
          <w:szCs w:val="28"/>
        </w:rPr>
        <w:t>а</w:t>
      </w:r>
      <w:r w:rsidRPr="007779B1">
        <w:rPr>
          <w:rFonts w:ascii="Times New Roman" w:hAnsi="Times New Roman" w:cs="Times New Roman"/>
          <w:sz w:val="28"/>
          <w:szCs w:val="28"/>
        </w:rPr>
        <w:t>конодательством Российской Федерации. Технические средства должны соответствовать ГОСТ 27201-87.</w:t>
      </w:r>
    </w:p>
    <w:p w:rsidR="007779B1" w:rsidRPr="007779B1" w:rsidRDefault="007779B1" w:rsidP="007779B1">
      <w:pPr>
        <w:shd w:val="clear" w:color="auto" w:fill="FFFFFF"/>
        <w:spacing w:before="317" w:line="317" w:lineRule="exact"/>
        <w:ind w:left="727"/>
        <w:rPr>
          <w:rFonts w:ascii="Times New Roman" w:hAnsi="Times New Roman" w:cs="Times New Roman"/>
          <w:b/>
          <w:bCs/>
          <w:sz w:val="28"/>
          <w:szCs w:val="28"/>
        </w:rPr>
      </w:pPr>
      <w:r w:rsidRPr="007779B1">
        <w:rPr>
          <w:rFonts w:ascii="Times New Roman" w:hAnsi="Times New Roman" w:cs="Times New Roman"/>
          <w:b/>
          <w:bCs/>
          <w:spacing w:val="-1"/>
          <w:sz w:val="28"/>
          <w:szCs w:val="28"/>
        </w:rPr>
        <w:t>3. Требования к качеству поставляемых товаров</w:t>
      </w:r>
    </w:p>
    <w:p w:rsidR="007779B1" w:rsidRPr="007779B1" w:rsidRDefault="007779B1" w:rsidP="007779B1">
      <w:pPr>
        <w:widowControl w:val="0"/>
        <w:numPr>
          <w:ilvl w:val="0"/>
          <w:numId w:val="1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ind w:left="14" w:right="7" w:firstLine="706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Все оборудование должно быть заводской сборки, серийным, новым</w:t>
      </w:r>
      <w:r w:rsidRPr="007779B1">
        <w:rPr>
          <w:rStyle w:val="FontStyle25"/>
          <w:sz w:val="28"/>
          <w:szCs w:val="28"/>
        </w:rPr>
        <w:t>, выпуском не р</w:t>
      </w:r>
      <w:r w:rsidRPr="007779B1">
        <w:rPr>
          <w:rStyle w:val="FontStyle25"/>
          <w:sz w:val="28"/>
          <w:szCs w:val="28"/>
        </w:rPr>
        <w:t>а</w:t>
      </w:r>
      <w:r w:rsidRPr="007779B1">
        <w:rPr>
          <w:rStyle w:val="FontStyle25"/>
          <w:sz w:val="28"/>
          <w:szCs w:val="28"/>
        </w:rPr>
        <w:t>нее 2012 года</w:t>
      </w:r>
      <w:r w:rsidRPr="007779B1">
        <w:rPr>
          <w:rFonts w:ascii="Times New Roman" w:hAnsi="Times New Roman" w:cs="Times New Roman"/>
          <w:spacing w:val="-1"/>
          <w:sz w:val="28"/>
          <w:szCs w:val="28"/>
        </w:rPr>
        <w:t xml:space="preserve">, официально поставляемым на </w:t>
      </w:r>
      <w:r w:rsidRPr="007779B1">
        <w:rPr>
          <w:rFonts w:ascii="Times New Roman" w:hAnsi="Times New Roman" w:cs="Times New Roman"/>
          <w:sz w:val="28"/>
          <w:szCs w:val="28"/>
        </w:rPr>
        <w:t xml:space="preserve">территорию Российской Федерации (не бывшим в эксплуатации, не восстановленным и не </w:t>
      </w:r>
      <w:r w:rsidRPr="007779B1">
        <w:rPr>
          <w:rFonts w:ascii="Times New Roman" w:hAnsi="Times New Roman" w:cs="Times New Roman"/>
          <w:spacing w:val="-1"/>
          <w:sz w:val="28"/>
          <w:szCs w:val="28"/>
        </w:rPr>
        <w:t>собранным из восстановленных компонентов).</w:t>
      </w:r>
    </w:p>
    <w:p w:rsidR="007779B1" w:rsidRPr="007779B1" w:rsidRDefault="007779B1" w:rsidP="007779B1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 xml:space="preserve">Поставляемый товар должен соответствовать ГОСТ и ТУ, </w:t>
      </w:r>
      <w:r w:rsidRPr="007779B1">
        <w:rPr>
          <w:rFonts w:ascii="Times New Roman" w:hAnsi="Times New Roman" w:cs="Times New Roman"/>
          <w:spacing w:val="-1"/>
          <w:sz w:val="28"/>
          <w:szCs w:val="28"/>
        </w:rPr>
        <w:t xml:space="preserve">действующим на момент поставки в Российской Федерации, иметь торговую </w:t>
      </w:r>
      <w:r w:rsidRPr="007779B1">
        <w:rPr>
          <w:rFonts w:ascii="Times New Roman" w:hAnsi="Times New Roman" w:cs="Times New Roman"/>
          <w:sz w:val="28"/>
          <w:szCs w:val="28"/>
        </w:rPr>
        <w:t>марку и товарный знак. И иметь сертификат соответствия ГОССТАНДАРТА РОССИИ</w:t>
      </w:r>
      <w:r w:rsidRPr="007779B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79B1" w:rsidRPr="007779B1" w:rsidRDefault="007779B1" w:rsidP="007779B1">
      <w:pPr>
        <w:widowControl w:val="0"/>
        <w:numPr>
          <w:ilvl w:val="0"/>
          <w:numId w:val="1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ind w:left="14" w:right="14" w:firstLine="706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Необходимо наличие технического паспорта на эти изделия.</w:t>
      </w:r>
    </w:p>
    <w:p w:rsidR="007779B1" w:rsidRPr="007779B1" w:rsidRDefault="007779B1" w:rsidP="007779B1">
      <w:pPr>
        <w:widowControl w:val="0"/>
        <w:numPr>
          <w:ilvl w:val="0"/>
          <w:numId w:val="1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ind w:left="14" w:right="7" w:firstLine="706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 xml:space="preserve">Поставляемое оборудование должно иметь необходимые сертификаты соответствия, </w:t>
      </w:r>
      <w:r w:rsidRPr="007779B1">
        <w:rPr>
          <w:rFonts w:ascii="Times New Roman" w:hAnsi="Times New Roman" w:cs="Times New Roman"/>
          <w:sz w:val="28"/>
          <w:szCs w:val="28"/>
          <w:shd w:val="clear" w:color="auto" w:fill="FFFFFF"/>
        </w:rPr>
        <w:t>экспертное заключение о соответствии продукции Единым санитарно-эпидемиологическим гиг</w:t>
      </w:r>
      <w:r w:rsidRPr="007779B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7779B1">
        <w:rPr>
          <w:rFonts w:ascii="Times New Roman" w:hAnsi="Times New Roman" w:cs="Times New Roman"/>
          <w:sz w:val="28"/>
          <w:szCs w:val="28"/>
          <w:shd w:val="clear" w:color="auto" w:fill="FFFFFF"/>
        </w:rPr>
        <w:t>еническим требованиям к товарам</w:t>
      </w:r>
      <w:r w:rsidRPr="007779B1">
        <w:rPr>
          <w:rFonts w:ascii="Times New Roman" w:hAnsi="Times New Roman" w:cs="Times New Roman"/>
          <w:sz w:val="28"/>
          <w:szCs w:val="28"/>
        </w:rPr>
        <w:t>.</w:t>
      </w:r>
    </w:p>
    <w:p w:rsidR="007779B1" w:rsidRPr="007779B1" w:rsidRDefault="007779B1" w:rsidP="007779B1">
      <w:pPr>
        <w:widowControl w:val="0"/>
        <w:numPr>
          <w:ilvl w:val="0"/>
          <w:numId w:val="1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ind w:left="14" w:right="7" w:firstLine="706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Все поставляемые товары должны быть в заводской упаковке, исключающей его п</w:t>
      </w:r>
      <w:r w:rsidRPr="007779B1">
        <w:rPr>
          <w:rFonts w:ascii="Times New Roman" w:hAnsi="Times New Roman" w:cs="Times New Roman"/>
          <w:sz w:val="28"/>
          <w:szCs w:val="28"/>
        </w:rPr>
        <w:t>о</w:t>
      </w:r>
      <w:r w:rsidRPr="007779B1">
        <w:rPr>
          <w:rFonts w:ascii="Times New Roman" w:hAnsi="Times New Roman" w:cs="Times New Roman"/>
          <w:sz w:val="28"/>
          <w:szCs w:val="28"/>
        </w:rPr>
        <w:t>вреждение или порчу.</w:t>
      </w:r>
    </w:p>
    <w:p w:rsidR="007779B1" w:rsidRPr="007779B1" w:rsidRDefault="007779B1" w:rsidP="007779B1">
      <w:pPr>
        <w:widowControl w:val="0"/>
        <w:numPr>
          <w:ilvl w:val="0"/>
          <w:numId w:val="1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779B1">
        <w:rPr>
          <w:rFonts w:ascii="Times New Roman" w:hAnsi="Times New Roman" w:cs="Times New Roman"/>
          <w:sz w:val="28"/>
          <w:szCs w:val="28"/>
        </w:rPr>
        <w:t>Системные блоки должен иметь сертификаты разработчиков операционных систем, подтверждающие их совместимость с применяемыми операционными системами и иметь накле</w:t>
      </w:r>
      <w:r w:rsidRPr="007779B1">
        <w:rPr>
          <w:rFonts w:ascii="Times New Roman" w:hAnsi="Times New Roman" w:cs="Times New Roman"/>
          <w:sz w:val="28"/>
          <w:szCs w:val="28"/>
        </w:rPr>
        <w:t>й</w:t>
      </w:r>
      <w:r w:rsidRPr="007779B1">
        <w:rPr>
          <w:rFonts w:ascii="Times New Roman" w:hAnsi="Times New Roman" w:cs="Times New Roman"/>
          <w:sz w:val="28"/>
          <w:szCs w:val="28"/>
        </w:rPr>
        <w:t>ку установленной операционной системы.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40" w:lineRule="auto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На товаре не должно быть следов механических повреждений, изменений вида ко</w:t>
      </w:r>
      <w:r w:rsidRPr="007779B1">
        <w:rPr>
          <w:rStyle w:val="FontStyle25"/>
          <w:sz w:val="28"/>
          <w:szCs w:val="28"/>
        </w:rPr>
        <w:t>м</w:t>
      </w:r>
      <w:r w:rsidRPr="007779B1">
        <w:rPr>
          <w:rStyle w:val="FontStyle25"/>
          <w:sz w:val="28"/>
          <w:szCs w:val="28"/>
        </w:rPr>
        <w:t>плектующих, а также иных несоответствий официальному техническому описанию поставляемой модели.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40" w:lineRule="auto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В комплект поставки должны быть включены все необходимые интерфейсные шнуры, соединительные кабели и кабели питания; носители с драйверами, необходимыми для работы оборудования, а также комплект эксплуатационных документов (руководство пользователя, р</w:t>
      </w:r>
      <w:r w:rsidRPr="007779B1">
        <w:rPr>
          <w:rStyle w:val="FontStyle25"/>
          <w:sz w:val="28"/>
          <w:szCs w:val="28"/>
        </w:rPr>
        <w:t>у</w:t>
      </w:r>
      <w:r w:rsidRPr="007779B1">
        <w:rPr>
          <w:rStyle w:val="FontStyle25"/>
          <w:sz w:val="28"/>
          <w:szCs w:val="28"/>
        </w:rPr>
        <w:t>ководство по эксплуатации, гарантийный талон) на русском языке.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hd w:val="clear" w:color="auto" w:fill="FFFFFF"/>
        <w:spacing w:line="240" w:lineRule="auto"/>
        <w:ind w:firstLine="706"/>
        <w:textAlignment w:val="baseline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Поставщиком проводятся работы по установке операционной системы и тестирование работоспособности системного блока с проверкой блоков питания и жестких дисков до подпис</w:t>
      </w:r>
      <w:r w:rsidRPr="007779B1">
        <w:rPr>
          <w:rStyle w:val="FontStyle25"/>
          <w:sz w:val="28"/>
          <w:szCs w:val="28"/>
        </w:rPr>
        <w:t>а</w:t>
      </w:r>
      <w:r w:rsidRPr="007779B1">
        <w:rPr>
          <w:rStyle w:val="FontStyle25"/>
          <w:sz w:val="28"/>
          <w:szCs w:val="28"/>
        </w:rPr>
        <w:t>ния актов сдачи-приемки.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hd w:val="clear" w:color="auto" w:fill="FFFFFF"/>
        <w:spacing w:line="240" w:lineRule="auto"/>
        <w:ind w:firstLine="706"/>
        <w:textAlignment w:val="baseline"/>
        <w:rPr>
          <w:sz w:val="28"/>
          <w:szCs w:val="28"/>
        </w:rPr>
      </w:pPr>
      <w:r w:rsidRPr="007779B1">
        <w:rPr>
          <w:sz w:val="28"/>
          <w:szCs w:val="28"/>
          <w:bdr w:val="none" w:sz="0" w:space="0" w:color="auto" w:frame="1"/>
        </w:rPr>
        <w:t>При производстве поставляемого компьютерного оборудования должно использоват</w:t>
      </w:r>
      <w:r w:rsidRPr="007779B1">
        <w:rPr>
          <w:sz w:val="28"/>
          <w:szCs w:val="28"/>
          <w:bdr w:val="none" w:sz="0" w:space="0" w:color="auto" w:frame="1"/>
        </w:rPr>
        <w:t>ь</w:t>
      </w:r>
      <w:r w:rsidRPr="007779B1">
        <w:rPr>
          <w:sz w:val="28"/>
          <w:szCs w:val="28"/>
          <w:bdr w:val="none" w:sz="0" w:space="0" w:color="auto" w:frame="1"/>
        </w:rPr>
        <w:t>ся двухуровневое тестирование:</w:t>
      </w:r>
    </w:p>
    <w:p w:rsidR="007779B1" w:rsidRPr="007779B1" w:rsidRDefault="007779B1" w:rsidP="007779B1">
      <w:pPr>
        <w:pStyle w:val="a3"/>
        <w:shd w:val="clear" w:color="auto" w:fill="FFFFFF"/>
        <w:spacing w:before="0" w:beforeAutospacing="0" w:after="0" w:afterAutospacing="0"/>
        <w:ind w:firstLine="706"/>
        <w:jc w:val="both"/>
        <w:textAlignment w:val="baseline"/>
        <w:rPr>
          <w:sz w:val="28"/>
          <w:szCs w:val="28"/>
        </w:rPr>
      </w:pPr>
      <w:r w:rsidRPr="007779B1">
        <w:rPr>
          <w:sz w:val="28"/>
          <w:szCs w:val="28"/>
          <w:bdr w:val="none" w:sz="0" w:space="0" w:color="auto" w:frame="1"/>
        </w:rPr>
        <w:t>- контроль во время производства (интерактивные, диагностирующие тесты). Тесты пр</w:t>
      </w:r>
      <w:r w:rsidRPr="007779B1">
        <w:rPr>
          <w:sz w:val="28"/>
          <w:szCs w:val="28"/>
          <w:bdr w:val="none" w:sz="0" w:space="0" w:color="auto" w:frame="1"/>
        </w:rPr>
        <w:t>и</w:t>
      </w:r>
      <w:r w:rsidRPr="007779B1">
        <w:rPr>
          <w:sz w:val="28"/>
          <w:szCs w:val="28"/>
          <w:bdr w:val="none" w:sz="0" w:space="0" w:color="auto" w:frame="1"/>
        </w:rPr>
        <w:t>званы провести идентификацию оборудования, сравнение собранной конфигурации с той, которая прописана в настоящем техническом задание, проверить корректность установки драйверов, и и</w:t>
      </w:r>
      <w:r w:rsidRPr="007779B1">
        <w:rPr>
          <w:sz w:val="28"/>
          <w:szCs w:val="28"/>
          <w:bdr w:val="none" w:sz="0" w:space="0" w:color="auto" w:frame="1"/>
        </w:rPr>
        <w:t>н</w:t>
      </w:r>
      <w:r w:rsidRPr="007779B1">
        <w:rPr>
          <w:sz w:val="28"/>
          <w:szCs w:val="28"/>
          <w:bdr w:val="none" w:sz="0" w:space="0" w:color="auto" w:frame="1"/>
        </w:rPr>
        <w:t>терактивных устройств (сетевые карты, дисководы, USB порты);</w:t>
      </w:r>
    </w:p>
    <w:p w:rsidR="007779B1" w:rsidRPr="007779B1" w:rsidRDefault="007779B1" w:rsidP="007779B1">
      <w:pPr>
        <w:pStyle w:val="a3"/>
        <w:shd w:val="clear" w:color="auto" w:fill="FFFFFF"/>
        <w:spacing w:before="0" w:beforeAutospacing="0" w:after="0" w:afterAutospacing="0"/>
        <w:ind w:firstLine="706"/>
        <w:jc w:val="both"/>
        <w:textAlignment w:val="baseline"/>
        <w:rPr>
          <w:sz w:val="28"/>
          <w:szCs w:val="28"/>
        </w:rPr>
      </w:pPr>
      <w:r w:rsidRPr="007779B1">
        <w:rPr>
          <w:sz w:val="28"/>
          <w:szCs w:val="28"/>
          <w:bdr w:val="none" w:sz="0" w:space="0" w:color="auto" w:frame="1"/>
        </w:rPr>
        <w:t>- системные стрессовые тесты, многочасовое стрессовое тестирование (ПСИ – приемосд</w:t>
      </w:r>
      <w:r w:rsidRPr="007779B1">
        <w:rPr>
          <w:sz w:val="28"/>
          <w:szCs w:val="28"/>
          <w:bdr w:val="none" w:sz="0" w:space="0" w:color="auto" w:frame="1"/>
        </w:rPr>
        <w:t>а</w:t>
      </w:r>
      <w:r w:rsidRPr="007779B1">
        <w:rPr>
          <w:sz w:val="28"/>
          <w:szCs w:val="28"/>
          <w:bdr w:val="none" w:sz="0" w:space="0" w:color="auto" w:frame="1"/>
        </w:rPr>
        <w:t>точные испытания) на участке тестирования.</w:t>
      </w:r>
    </w:p>
    <w:p w:rsidR="007779B1" w:rsidRPr="007779B1" w:rsidRDefault="007779B1" w:rsidP="007779B1">
      <w:pPr>
        <w:pStyle w:val="a3"/>
        <w:shd w:val="clear" w:color="auto" w:fill="FFFFFF"/>
        <w:spacing w:before="0" w:beforeAutospacing="0" w:after="0" w:afterAutospacing="0" w:line="200" w:lineRule="atLeast"/>
        <w:ind w:firstLine="70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7779B1">
        <w:rPr>
          <w:sz w:val="28"/>
          <w:szCs w:val="28"/>
          <w:bdr w:val="none" w:sz="0" w:space="0" w:color="auto" w:frame="1"/>
        </w:rPr>
        <w:t>Результаты тестирования должны быть сохранены в производственной базе данных и д</w:t>
      </w:r>
      <w:r w:rsidRPr="007779B1">
        <w:rPr>
          <w:sz w:val="28"/>
          <w:szCs w:val="28"/>
          <w:bdr w:val="none" w:sz="0" w:space="0" w:color="auto" w:frame="1"/>
        </w:rPr>
        <w:t>о</w:t>
      </w:r>
      <w:r w:rsidRPr="007779B1">
        <w:rPr>
          <w:sz w:val="28"/>
          <w:szCs w:val="28"/>
          <w:bdr w:val="none" w:sz="0" w:space="0" w:color="auto" w:frame="1"/>
        </w:rPr>
        <w:t xml:space="preserve">ступны по серийному номеру, также индивидуальный рапорт </w:t>
      </w:r>
      <w:r w:rsidRPr="007779B1">
        <w:rPr>
          <w:sz w:val="28"/>
          <w:szCs w:val="28"/>
          <w:bdr w:val="none" w:sz="0" w:space="0" w:color="auto" w:frame="1"/>
        </w:rPr>
        <w:lastRenderedPageBreak/>
        <w:t>о прохождении стрессовых тестов должен сохраняется на жестком диске каждой единицы продукции.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74" w:lineRule="exact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Системные блоки не должны быть опечатаны для возможности проведения проверки комплектующих.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74" w:lineRule="exact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Поставщик обеспечивает гарантийное обслуживание, замену некачественного или вышедшего из строя товара на территории Заказчика или в сервисном центре Поставщика.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74" w:lineRule="exact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Сотрудники Поставщика для прохода на территорию Покупателя должны иметь фо</w:t>
      </w:r>
      <w:r w:rsidRPr="007779B1">
        <w:rPr>
          <w:rStyle w:val="FontStyle25"/>
          <w:sz w:val="28"/>
          <w:szCs w:val="28"/>
        </w:rPr>
        <w:t>р</w:t>
      </w:r>
      <w:r w:rsidRPr="007779B1">
        <w:rPr>
          <w:rStyle w:val="FontStyle25"/>
          <w:sz w:val="28"/>
          <w:szCs w:val="28"/>
        </w:rPr>
        <w:t>му допуска не ниже третьей.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74" w:lineRule="exact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Доставка продукции в ремонт осуществляется силами Поставщика с предоставлением на время ремонта оборудования, аналогичного изъятому для ремонта, при сроке ремонта более 20 дней.</w:t>
      </w:r>
    </w:p>
    <w:p w:rsidR="007779B1" w:rsidRPr="007779B1" w:rsidRDefault="007779B1" w:rsidP="007779B1">
      <w:pPr>
        <w:pStyle w:val="Style17"/>
        <w:widowControl/>
        <w:numPr>
          <w:ilvl w:val="0"/>
          <w:numId w:val="1"/>
        </w:numPr>
        <w:spacing w:line="274" w:lineRule="exact"/>
        <w:ind w:firstLine="706"/>
        <w:rPr>
          <w:rStyle w:val="FontStyle25"/>
          <w:sz w:val="28"/>
          <w:szCs w:val="28"/>
        </w:rPr>
      </w:pPr>
      <w:r w:rsidRPr="007779B1">
        <w:rPr>
          <w:rStyle w:val="FontStyle25"/>
          <w:sz w:val="28"/>
          <w:szCs w:val="28"/>
        </w:rPr>
        <w:t>Поставляемый товар должен иметь гарантийный срок и техническую поддержку в т</w:t>
      </w:r>
      <w:r w:rsidRPr="007779B1">
        <w:rPr>
          <w:rStyle w:val="FontStyle25"/>
          <w:sz w:val="28"/>
          <w:szCs w:val="28"/>
        </w:rPr>
        <w:t>е</w:t>
      </w:r>
      <w:r w:rsidRPr="007779B1">
        <w:rPr>
          <w:rStyle w:val="FontStyle25"/>
          <w:sz w:val="28"/>
          <w:szCs w:val="28"/>
        </w:rPr>
        <w:t xml:space="preserve">чение </w:t>
      </w:r>
      <w:r w:rsidRPr="007779B1">
        <w:rPr>
          <w:sz w:val="28"/>
          <w:szCs w:val="28"/>
        </w:rPr>
        <w:t>не менее 24 месяцев.</w:t>
      </w:r>
      <w:r w:rsidRPr="007779B1">
        <w:rPr>
          <w:rStyle w:val="FontStyle25"/>
          <w:sz w:val="28"/>
          <w:szCs w:val="28"/>
        </w:rPr>
        <w:t xml:space="preserve"> Техническая поддержка должна включать в себя: консультационную помощь по телефону, факсу, электронной почте по вопросам установки и эксплуатации. Технич</w:t>
      </w:r>
      <w:r w:rsidRPr="007779B1">
        <w:rPr>
          <w:rStyle w:val="FontStyle25"/>
          <w:sz w:val="28"/>
          <w:szCs w:val="28"/>
        </w:rPr>
        <w:t>е</w:t>
      </w:r>
      <w:r w:rsidRPr="007779B1">
        <w:rPr>
          <w:rStyle w:val="FontStyle25"/>
          <w:sz w:val="28"/>
          <w:szCs w:val="28"/>
        </w:rPr>
        <w:t>ская поддержка должна осуществляться на русском языке.</w:t>
      </w:r>
    </w:p>
    <w:p w:rsidR="007779B1" w:rsidRPr="007779B1" w:rsidRDefault="007779B1">
      <w:pPr>
        <w:rPr>
          <w:rFonts w:ascii="Times New Roman" w:hAnsi="Times New Roman" w:cs="Times New Roman"/>
          <w:sz w:val="28"/>
          <w:szCs w:val="28"/>
        </w:rPr>
      </w:pPr>
    </w:p>
    <w:sectPr w:rsidR="007779B1" w:rsidRPr="007779B1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F4C23"/>
    <w:multiLevelType w:val="hybridMultilevel"/>
    <w:tmpl w:val="CE703F94"/>
    <w:lvl w:ilvl="0" w:tplc="26587B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FDA204B"/>
    <w:multiLevelType w:val="singleLevel"/>
    <w:tmpl w:val="B090F2F0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B1"/>
    <w:rsid w:val="007779B1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99FC7B"/>
  <w15:chartTrackingRefBased/>
  <w15:docId w15:val="{A75A13F0-92C5-B24A-890C-2A771936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79B1"/>
  </w:style>
  <w:style w:type="paragraph" w:styleId="1">
    <w:name w:val="heading 1"/>
    <w:basedOn w:val="a"/>
    <w:next w:val="a"/>
    <w:link w:val="10"/>
    <w:qFormat/>
    <w:rsid w:val="007779B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1"/>
    <w:rPr>
      <w:rFonts w:ascii="Cambria" w:eastAsia="Calibri" w:hAnsi="Cambria" w:cs="Cambria"/>
      <w:b/>
      <w:bCs/>
      <w:kern w:val="32"/>
      <w:sz w:val="32"/>
      <w:szCs w:val="32"/>
      <w:lang w:eastAsia="ru-RU"/>
    </w:rPr>
  </w:style>
  <w:style w:type="paragraph" w:customStyle="1" w:styleId="11">
    <w:name w:val="Абзац списка1"/>
    <w:basedOn w:val="a"/>
    <w:rsid w:val="007779B1"/>
    <w:pPr>
      <w:widowControl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lang w:eastAsia="ru-RU"/>
    </w:rPr>
  </w:style>
  <w:style w:type="paragraph" w:styleId="2">
    <w:name w:val="Body Text Indent 2"/>
    <w:basedOn w:val="a"/>
    <w:link w:val="20"/>
    <w:rsid w:val="007779B1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779B1"/>
    <w:rPr>
      <w:rFonts w:ascii="Times New Roman" w:eastAsia="Times New Roman" w:hAnsi="Times New Roman" w:cs="Times New Roman"/>
      <w:lang w:eastAsia="ru-RU"/>
    </w:rPr>
  </w:style>
  <w:style w:type="character" w:customStyle="1" w:styleId="FontStyle25">
    <w:name w:val="Font Style25"/>
    <w:rsid w:val="007779B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7779B1"/>
    <w:pPr>
      <w:widowControl w:val="0"/>
      <w:autoSpaceDE w:val="0"/>
      <w:autoSpaceDN w:val="0"/>
      <w:adjustRightInd w:val="0"/>
      <w:spacing w:line="276" w:lineRule="exact"/>
      <w:ind w:firstLine="71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pple-converted-space">
    <w:name w:val="apple-converted-space"/>
    <w:rsid w:val="007779B1"/>
    <w:rPr>
      <w:rFonts w:cs="Times New Roman"/>
    </w:rPr>
  </w:style>
  <w:style w:type="paragraph" w:styleId="a3">
    <w:name w:val="Normal (Web)"/>
    <w:basedOn w:val="a"/>
    <w:rsid w:val="007779B1"/>
    <w:pPr>
      <w:spacing w:before="100" w:beforeAutospacing="1" w:after="100" w:afterAutospacing="1"/>
    </w:pPr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963</Words>
  <Characters>5492</Characters>
  <Application>Microsoft Office Word</Application>
  <DocSecurity>0</DocSecurity>
  <Lines>45</Lines>
  <Paragraphs>12</Paragraphs>
  <ScaleCrop>false</ScaleCrop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2020-12-22T13:06:00Z</dcterms:created>
  <dcterms:modified xsi:type="dcterms:W3CDTF">2020-12-22T13:09:00Z</dcterms:modified>
</cp:coreProperties>
</file>