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highlight w:val="none"/>
        </w:rPr>
      </w:pPr>
      <w:r>
        <w:rPr>
          <w:b/>
        </w:rPr>
        <w:t xml:space="preserve">Занятие по программированию “Введение в Python”</w:t>
      </w:r>
      <w:r>
        <w:rPr>
          <w:b/>
        </w:rPr>
      </w:r>
    </w:p>
    <w:p>
      <w:pPr>
        <w:rPr>
          <w:highlight w:val="none"/>
        </w:rPr>
      </w:pPr>
      <w:r>
        <w:rPr>
          <w:b/>
          <w:highlight w:val="none"/>
        </w:rPr>
        <w:t xml:space="preserve">Цель:</w:t>
      </w:r>
      <w:r>
        <w:rPr>
          <w:highlight w:val="none"/>
        </w:rPr>
        <w:t xml:space="preserve"> ознакомление с языком программирования Python и его синтаксисом</w:t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  <w:highlight w:val="none"/>
        </w:rPr>
        <w:t xml:space="preserve">Задачи:</w:t>
      </w:r>
      <w:r>
        <w:rPr>
          <w:b/>
          <w:highlight w:val="none"/>
        </w:rPr>
      </w:r>
    </w:p>
    <w:p>
      <w:pPr>
        <w:pStyle w:val="602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дать понимание базовых элементов языка программирования Python (переменные, функции, математические операторы, операторы ввода и вывода);</w:t>
      </w:r>
      <w:r>
        <w:rPr>
          <w:highlight w:val="none"/>
        </w:rPr>
      </w:r>
    </w:p>
    <w:p>
      <w:pPr>
        <w:pStyle w:val="602"/>
        <w:numPr>
          <w:ilvl w:val="0"/>
          <w:numId w:val="3"/>
        </w:numPr>
        <w:rPr>
          <w:highlight w:val="none"/>
        </w:rPr>
      </w:pPr>
      <w:r>
        <w:rPr>
          <w:highlight w:val="none"/>
        </w:rPr>
        <w:t xml:space="preserve">обеспечить теоретическую и методическую помощь обучающимся в овладении профессональными компетенциями.</w:t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  <w:highlight w:val="none"/>
        </w:rPr>
        <w:t xml:space="preserve">Аппаратные средства:</w:t>
      </w:r>
      <w:r>
        <w:rPr>
          <w:b/>
          <w:highlight w:val="none"/>
        </w:rPr>
      </w:r>
    </w:p>
    <w:p>
      <w:pPr>
        <w:pStyle w:val="602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персональный компьютер;</w:t>
      </w:r>
      <w:r>
        <w:rPr>
          <w:highlight w:val="none"/>
        </w:rPr>
      </w:r>
    </w:p>
    <w:p>
      <w:pPr>
        <w:pStyle w:val="602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устройство вывода графической информации (монитор);</w:t>
      </w:r>
      <w:r>
        <w:rPr>
          <w:highlight w:val="none"/>
        </w:rPr>
      </w:r>
    </w:p>
    <w:p>
      <w:pPr>
        <w:pStyle w:val="602"/>
        <w:numPr>
          <w:ilvl w:val="0"/>
          <w:numId w:val="2"/>
        </w:numPr>
        <w:rPr>
          <w:highlight w:val="none"/>
        </w:rPr>
      </w:pPr>
      <w:r>
        <w:rPr>
          <w:highlight w:val="none"/>
        </w:rPr>
        <w:t xml:space="preserve">устройства ввода информации: клавиатура, мышь.</w:t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  <w:highlight w:val="none"/>
        </w:rPr>
        <w:t xml:space="preserve">Программные средства:</w:t>
      </w:r>
      <w:r>
        <w:rPr>
          <w:b/>
          <w:highlight w:val="none"/>
        </w:rPr>
      </w:r>
    </w:p>
    <w:p>
      <w:pPr>
        <w:pStyle w:val="602"/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t xml:space="preserve">операционная система Windows, Linux или Mac OS X;</w:t>
      </w:r>
      <w:r>
        <w:rPr>
          <w:highlight w:val="none"/>
        </w:rPr>
      </w:r>
    </w:p>
    <w:p>
      <w:pPr>
        <w:pStyle w:val="602"/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t xml:space="preserve">интегрированная среда разработки для языка программирования Python.</w:t>
      </w:r>
      <w:r>
        <w:rPr>
          <w:highlight w:val="none"/>
        </w:rPr>
      </w:r>
    </w:p>
    <w:p>
      <w:pPr>
        <w:ind w:left="0" w:firstLine="0"/>
        <w:rPr>
          <w:highlight w:val="none"/>
        </w:rPr>
      </w:pPr>
      <w:r>
        <w:rPr>
          <w:b/>
          <w:highlight w:val="none"/>
        </w:rPr>
        <w:t xml:space="preserve">Виды деятельности:</w:t>
      </w:r>
      <w:r>
        <w:rPr>
          <w:highlight w:val="none"/>
        </w:rPr>
        <w:t xml:space="preserve"> продуктивная, познавательно-исследовательская.</w:t>
      </w:r>
      <w:r>
        <w:rPr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Процесс занятия:</w:t>
      </w:r>
      <w:r>
        <w:rPr>
          <w:b/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Регистрация на </w:t>
      </w:r>
      <w:r>
        <w:rPr>
          <w:b/>
          <w:highlight w:val="none"/>
        </w:rPr>
      </w:r>
      <w:hyperlink r:id="rId9" w:tooltip="https://replit.com/" w:history="1">
        <w:r>
          <w:rPr>
            <w:rStyle w:val="172"/>
            <w:b/>
            <w:highlight w:val="none"/>
          </w:rPr>
          <w:t xml:space="preserve">https://replit.com/</w:t>
        </w:r>
        <w:r>
          <w:rPr>
            <w:rStyle w:val="172"/>
            <w:b/>
            <w:highlight w:val="none"/>
          </w:rPr>
        </w:r>
        <w:r>
          <w:rPr>
            <w:rStyle w:val="172"/>
            <w:b/>
            <w:highlight w:val="none"/>
          </w:rPr>
        </w:r>
      </w:hyperlink>
      <w:r>
        <w:rPr>
          <w:b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  <w:t xml:space="preserve">Зарегистрируйтесь на replit.com.</w:t>
      </w:r>
      <w:r/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62125" cy="742950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542821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762124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38.8pt;height:58.5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Создание репозитория и начало работы</w:t>
      </w:r>
      <w:r>
        <w:rPr>
          <w:b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  <w:t xml:space="preserve">Создайте новый репозиторий.</w:t>
      </w:r>
      <w:r>
        <w:rPr>
          <w:b w:val="0"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276475" cy="1238250"/>
                <wp:effectExtent l="0" t="0" r="0" b="0"/>
                <wp:docPr id="2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531597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276474" cy="12382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179.2pt;height:97.5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419725" cy="3257550"/>
                <wp:effectExtent l="0" t="0" r="0" b="0"/>
                <wp:docPr id="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567610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419724" cy="3257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26.8pt;height:256.5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  <w:t xml:space="preserve">Для запуска написанного кода используйте кнопку “Run”.</w:t>
      </w:r>
      <w:r>
        <w:rPr>
          <w:b w:val="0"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97915" cy="3106063"/>
                <wp:effectExtent l="0" t="0" r="0" b="0"/>
                <wp:docPr id="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374925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rot="0" flipH="0" flipV="0">
                          <a:off x="0" y="0"/>
                          <a:ext cx="5997914" cy="31060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72.3pt;height:244.6pt;rotation:0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  <w:t xml:space="preserve">Вывод будет отображаться в консоли, расположенной снизу от редактора кода.</w:t>
      </w:r>
      <w:r>
        <w:rPr>
          <w:b w:val="0"/>
          <w:highlight w:val="none"/>
        </w:rPr>
      </w:r>
    </w:p>
    <w:p>
      <w:pPr>
        <w:ind w:left="0" w:firstLine="0"/>
        <w:rPr>
          <w:highlight w:val="none"/>
        </w:rPr>
      </w:pPr>
      <w:r>
        <w:rPr>
          <w:b/>
          <w:highlight w:val="none"/>
        </w:rPr>
        <w:t xml:space="preserve">Переменные</w:t>
      </w:r>
      <w:r>
        <w:rPr>
          <w:b/>
          <w:highlight w:val="none"/>
        </w:rPr>
      </w:r>
      <w:r/>
    </w:p>
    <w:p>
      <w:pPr>
        <w:ind w:left="0" w:firstLine="0"/>
        <w:rPr>
          <w:highlight w:val="none"/>
        </w:rPr>
      </w:pPr>
      <w:r>
        <w:rPr>
          <w:b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88040" cy="1556842"/>
                <wp:effectExtent l="0" t="0" r="0" b="0"/>
                <wp:docPr id="5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740554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3188039" cy="1556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251.0pt;height:122.6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b/>
          <w:highlight w:val="none"/>
        </w:rPr>
      </w:r>
      <w:r/>
    </w:p>
    <w:p>
      <w:pPr>
        <w:ind w:left="0" w:firstLine="0"/>
        <w:rPr>
          <w:highlight w:val="none"/>
        </w:rPr>
      </w:pPr>
      <w:r>
        <w:rPr>
          <w:b w:val="0"/>
          <w:highlight w:val="none"/>
        </w:rPr>
      </w:r>
      <w:r>
        <w:rPr>
          <w:b w:val="0"/>
          <w:highlight w:val="none"/>
        </w:rPr>
        <w:t xml:space="preserve">Переменные предназначены для хранения данных. Название переменной в Python должно начинаться с алфавитного символа или со знака подчеркивания и может содержать алфавитно-цифровые символы и знак подчеркивания.</w:t>
      </w:r>
      <w:r>
        <w:rPr>
          <w:b w:val="0"/>
          <w:highlight w:val="none"/>
        </w:rPr>
      </w:r>
      <w:r/>
    </w:p>
    <w:p>
      <w:pPr>
        <w:ind w:left="0" w:firstLine="0"/>
        <w:rPr>
          <w:highlight w:val="none"/>
        </w:rPr>
      </w:pPr>
      <w:r>
        <w:rPr>
          <w:b w:val="0"/>
          <w:highlight w:val="none"/>
        </w:rPr>
        <w:t xml:space="preserve">Тип переменных не указывается явно и зависит от типа данных, передаваемых в переменную.</w:t>
      </w:r>
      <w:r>
        <w:rPr>
          <w:b w:val="0"/>
          <w:highlight w:val="none"/>
        </w:rPr>
      </w:r>
      <w:r/>
    </w:p>
    <w:p>
      <w:pPr>
        <w:ind w:left="0" w:firstLine="0"/>
        <w:rPr>
          <w:b w:val="0"/>
          <w:highlight w:val="none"/>
        </w:rPr>
      </w:pPr>
      <w:r>
        <w:rPr>
          <w:b/>
          <w:highlight w:val="none"/>
        </w:rPr>
        <w:t xml:space="preserve">Задания.</w:t>
      </w:r>
      <w:r>
        <w:rPr>
          <w:b w:val="0"/>
          <w:highlight w:val="none"/>
        </w:rPr>
      </w:r>
      <w:r/>
    </w:p>
    <w:p>
      <w:pPr>
        <w:pStyle w:val="602"/>
        <w:numPr>
          <w:ilvl w:val="0"/>
          <w:numId w:val="4"/>
        </w:numPr>
        <w:rPr>
          <w:b w:val="0"/>
          <w:highlight w:val="none"/>
        </w:rPr>
      </w:pPr>
      <w:r>
        <w:rPr>
          <w:b w:val="0"/>
          <w:highlight w:val="none"/>
        </w:rPr>
        <w:t xml:space="preserve">Создайте переменную my_num и присвойте ей значение 10</w:t>
      </w:r>
      <w:r>
        <w:rPr>
          <w:b w:val="0"/>
          <w:highlight w:val="none"/>
        </w:rPr>
      </w:r>
    </w:p>
    <w:p>
      <w:pPr>
        <w:pStyle w:val="602"/>
        <w:numPr>
          <w:ilvl w:val="0"/>
          <w:numId w:val="5"/>
        </w:numPr>
        <w:rPr>
          <w:highlight w:val="none"/>
        </w:rPr>
      </w:pPr>
      <w:r>
        <w:rPr>
          <w:b w:val="0"/>
          <w:highlight w:val="none"/>
        </w:rPr>
        <w:t xml:space="preserve">Создайте переменную my_str и присвойте ей значение “text”</w:t>
      </w:r>
      <w:r>
        <w:rPr>
          <w:b w:val="0"/>
          <w:highlight w:val="none"/>
        </w:rPr>
      </w:r>
      <w:r/>
    </w:p>
    <w:p>
      <w:pPr>
        <w:pStyle w:val="602"/>
        <w:numPr>
          <w:ilvl w:val="0"/>
          <w:numId w:val="6"/>
        </w:numPr>
        <w:rPr>
          <w:highlight w:val="none"/>
        </w:rPr>
      </w:pPr>
      <w:r>
        <w:rPr>
          <w:b w:val="0"/>
          <w:highlight w:val="none"/>
        </w:rPr>
        <w:t xml:space="preserve">Создайте переменную my_bool и присвойте ей значение False</w: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Ввод-вывод информации</w:t>
      </w:r>
      <w:r>
        <w:rPr>
          <w:b/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486400" cy="2590800"/>
                <wp:effectExtent l="0" t="0" r="0" b="0"/>
                <wp:docPr id="6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5497919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486400" cy="25907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432.0pt;height:204.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b/>
          <w:highlight w:val="none"/>
        </w:rPr>
      </w:r>
      <w:r/>
      <w:r>
        <w:rPr>
          <w:b/>
          <w:highlight w:val="none"/>
        </w:rPr>
      </w:r>
      <w:r/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05425" cy="4086225"/>
                <wp:effectExtent l="0" t="0" r="0" b="0"/>
                <wp:docPr id="7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224481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305424" cy="4086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417.8pt;height:321.8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Задания.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602"/>
        <w:numPr>
          <w:ilvl w:val="0"/>
          <w:numId w:val="7"/>
        </w:numPr>
        <w:rPr>
          <w:b w:val="0"/>
          <w:highlight w:val="none"/>
        </w:rPr>
      </w:pPr>
      <w:r>
        <w:rPr>
          <w:b w:val="0"/>
          <w:highlight w:val="none"/>
        </w:rPr>
        <w:t xml:space="preserve">Создайте две переменные a и b со значениями 5 и 8 соответственно. Создайте переменную c, которая будет хранить в себе сумму первых двух переменных и выведите её на экран.</w:t>
      </w:r>
      <w:r>
        <w:rPr>
          <w:b w:val="0"/>
          <w:highlight w:val="none"/>
        </w:rPr>
      </w:r>
    </w:p>
    <w:p>
      <w:pPr>
        <w:pStyle w:val="602"/>
        <w:numPr>
          <w:ilvl w:val="0"/>
          <w:numId w:val="7"/>
        </w:numPr>
        <w:rPr>
          <w:b w:val="0"/>
          <w:highlight w:val="none"/>
        </w:rPr>
      </w:pPr>
      <w:r>
        <w:rPr>
          <w:b w:val="0"/>
          <w:highlight w:val="none"/>
        </w:rPr>
        <w:t xml:space="preserve">Создайте переменную foo со значением 12. Также создайте переменную bar с целочисленным значением, введённым с клавиатуры. Выведите на экран результат вычитания foo из bar.</w:t>
      </w:r>
      <w:r>
        <w:rPr>
          <w:b w:val="0"/>
          <w:highlight w:val="none"/>
        </w:rPr>
      </w:r>
    </w:p>
    <w:p>
      <w:pPr>
        <w:pStyle w:val="602"/>
        <w:numPr>
          <w:ilvl w:val="0"/>
          <w:numId w:val="7"/>
        </w:numPr>
        <w:rPr>
          <w:b w:val="0"/>
          <w:highlight w:val="none"/>
        </w:rPr>
      </w:pPr>
      <w:r>
        <w:rPr>
          <w:b w:val="0"/>
          <w:highlight w:val="none"/>
        </w:rPr>
        <w:t xml:space="preserve">Создайте переменную text_1 со строкой ‘abc’. Выведите её на экран дважды. </w:t>
      </w:r>
      <w:r>
        <w:rPr>
          <w:b w:val="0"/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Функции</w:t>
      </w:r>
      <w:r>
        <w:rPr>
          <w:b/>
          <w:highlight w:val="none"/>
        </w:rPr>
      </w:r>
    </w:p>
    <w:p>
      <w:pPr>
        <w:ind w:left="0" w:firstLine="0"/>
        <w:rPr>
          <w:b w:val="0"/>
          <w:highlight w:val="none"/>
        </w:rPr>
      </w:pPr>
      <w:r>
        <w:rPr>
          <w:b w:val="0"/>
          <w:highlight w:val="none"/>
        </w:rPr>
      </w:r>
      <w:r>
        <w:rPr>
          <w:b w:val="0"/>
          <w:highlight w:val="none"/>
        </w:rPr>
        <w:t xml:space="preserve">Функция в python - объект, принимающий аргументы и возвращающий значение. Обычно функция определяется с помощью инструкции def.</w:t>
      </w:r>
      <w:r>
        <w:rPr>
          <w:b w:val="0"/>
          <w:highlight w:val="none"/>
        </w:rPr>
      </w:r>
      <w:r>
        <w:rPr>
          <w:b w:val="0"/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14675" cy="1628775"/>
                <wp:effectExtent l="0" t="0" r="0" b="0"/>
                <wp:docPr id="8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4977682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3114675" cy="1628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mso-wrap-distance-left:0.0pt;mso-wrap-distance-top:0.0pt;mso-wrap-distance-right:0.0pt;mso-wrap-distance-bottom:0.0pt;width:245.2pt;height:128.2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Функция может быть любой сложности и возвращать любые объекты, а также и не возвращать ничего.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Функция может принимать произвольное количество аргументов или не принимать их вовсе. Также распространены функции с произвольным числом аргументов, функции с позиционными и именованными аргументами, обязательными и необязательными.</w:t>
      </w:r>
      <w:r>
        <w:rPr>
          <w:highlight w:val="none"/>
        </w:rPr>
      </w:r>
      <w:r>
        <w:rPr>
          <w:highlight w:val="none"/>
        </w:rPr>
      </w:r>
    </w:p>
    <w:p>
      <w:pPr>
        <w:rPr>
          <w:b/>
          <w:highlight w:val="none"/>
        </w:rPr>
      </w:pPr>
      <w:r>
        <w:rPr>
          <w:b/>
          <w:highlight w:val="none"/>
        </w:rPr>
        <w:t xml:space="preserve">Задания.</w:t>
      </w:r>
      <w:r>
        <w:rPr>
          <w:b/>
          <w:highlight w:val="none"/>
        </w:rPr>
      </w:r>
    </w:p>
    <w:p>
      <w:pPr>
        <w:pStyle w:val="602"/>
        <w:numPr>
          <w:ilvl w:val="0"/>
          <w:numId w:val="8"/>
        </w:numPr>
      </w:pPr>
      <w:r>
        <w:rPr>
          <w:highlight w:val="none"/>
        </w:rPr>
        <w:t xml:space="preserve">Создайте функцию two_sum с двумя аргументами (название произвольное), которая будет возвращать сумму этих аргументов.</w:t>
      </w:r>
      <w:r>
        <w:rPr>
          <w:highlight w:val="none"/>
        </w:rPr>
      </w:r>
    </w:p>
    <w:p>
      <w:pPr>
        <w:pStyle w:val="602"/>
        <w:numPr>
          <w:ilvl w:val="0"/>
          <w:numId w:val="8"/>
        </w:numPr>
      </w:pPr>
      <w:r>
        <w:rPr>
          <w:highlight w:val="none"/>
        </w:rPr>
        <w:t xml:space="preserve">Создайте функцию say с одним аргументом text, которая будет выводить значение аргумента на экран, но ничего не возвращать.</w:t>
      </w:r>
      <w:r>
        <w:rPr>
          <w:highlight w:val="none"/>
        </w:rPr>
      </w:r>
    </w:p>
    <w:p>
      <w:pPr>
        <w:pStyle w:val="602"/>
        <w:numPr>
          <w:ilvl w:val="0"/>
          <w:numId w:val="9"/>
        </w:numPr>
      </w:pPr>
      <w:r>
        <w:rPr>
          <w:highlight w:val="none"/>
        </w:rPr>
        <w:t xml:space="preserve">Создайте функцию retsay с одним аргументом arg_1, которая будет выводить значение аргумента на экран и возвращать его.</w:t>
      </w:r>
      <w:r>
        <w:rPr>
          <w:highlight w:val="none"/>
        </w:rPr>
      </w:r>
      <w:r>
        <w:rPr>
          <w:highlight w:val="none"/>
        </w:rPr>
      </w:r>
    </w:p>
    <w:p>
      <w:pPr>
        <w:ind w:left="0" w:firstLine="0"/>
        <w:rPr>
          <w:b/>
          <w:highlight w:val="none"/>
        </w:rPr>
      </w:pPr>
      <w:r>
        <w:rPr>
          <w:b/>
          <w:highlight w:val="none"/>
        </w:rPr>
        <w:t xml:space="preserve">Интеллект-карта ЭУМК:</w:t>
      </w:r>
      <w:r>
        <w:rPr>
          <w:b/>
          <w:highlight w:val="none"/>
        </w:rPr>
      </w:r>
    </w:p>
    <w:p>
      <w:pPr>
        <w:ind w:left="0" w:firstLine="0"/>
      </w:pPr>
      <w:r>
        <w:rPr>
          <w:highlight w:val="none"/>
        </w:rPr>
      </w:r>
      <w:r/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236040" cy="2588232"/>
                <wp:effectExtent l="0" t="0" r="0" b="0"/>
                <wp:docPr id="9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102341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 flipH="0" flipV="0">
                          <a:off x="0" y="0"/>
                          <a:ext cx="6236039" cy="25882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mso-wrap-distance-left:0.0pt;mso-wrap-distance-top:0.0pt;mso-wrap-distance-right:0.0pt;mso-wrap-distance-bottom:0.0pt;width:491.0pt;height:203.8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plit.com/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2022-05-12T15:58:10Z</dcterms:modified>
</cp:coreProperties>
</file>