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spacing w:before="240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>
        <w:t xml:space="preserve">Образовательная индустрия претерпевает в настоящее время значительные изменения в связи с появлением необходимости обновления профессиональных знаний в корпоративных средах. Это связано с ускорением процесса появления новых знаний. Как показывают исследо</w:t>
      </w:r>
      <w:r>
        <w:t xml:space="preserve">вания, часть знаний, которые выносит из вуза дипломированный специалист, теряют свою актуальность уже через 3, максимум 5 лет, а в отдельных сферах этот процесс протекает еще быстрее.</w:t>
      </w:r>
      <w:r/>
    </w:p>
    <w:p>
      <w:pPr>
        <w:ind w:left="0" w:right="0" w:firstLine="0"/>
        <w:spacing w:before="240" w:after="22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Таким образом, в сферах, где успех напрямую зависит от знаний и профессионализма людей, работающих в компании, знакомство с последними концепциями и современными практиками становится стратегически важной задачей. Обучение рассматривается как постоянный п</w:t>
      </w:r>
      <w:r>
        <w:t xml:space="preserve">роцесс и во многих отраслях обновление знаний должно происходить не реже чем раз в пять лет, а в ряде случаев и ежегодно. Сам процесс обучения в этом случае должен осуществляться без отрыва от</w:t>
      </w:r>
      <w:r>
        <w:t xml:space="preserve"> работы, при гибком графике и по индивидуальной программе, соответствующей компетенциям конкретного специалиста.</w:t>
      </w:r>
      <w:r/>
    </w:p>
    <w:p>
      <w:pPr>
        <w:ind w:left="0" w:right="0" w:firstLine="0"/>
        <w:spacing w:before="240" w:after="225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В развитых странах, где непрерывное обучение персонала уже прочно вошло в общую стратегию выживания в условиях постоянно меняющейся бизнес-среды, наиболее существенным компонентом общекорпоративного обучения является </w:t>
      </w:r>
      <w:r>
        <w:t xml:space="preserve">электронное обучение</w:t>
      </w:r>
      <w:r>
        <w:t xml:space="preserve"> (e-Learning). Электронное обучение может быть определено в широком смысле слова как использование Web- и Интернет-технологий для обучения.</w:t>
      </w:r>
      <w:r>
        <w:t xml:space="preserve"> Оно позволяет организациям быстро и эффективно реагировать на меняющуюся ситуацию, предоставляя сотрудникам новые и необходимые им знания по первому требованию и без отрыва от их основной деятельности. Именно поэтому прогрессивные компании рассматривают ег</w:t>
      </w:r>
      <w:r>
        <w:t xml:space="preserve">о в качестве инвестиции, которая помогает предприятию удержать конкурентное преимущество.</w:t>
      </w:r>
      <w:r/>
      <w:r/>
    </w:p>
    <w:p>
      <w:pPr>
        <w:pStyle w:val="11"/>
      </w:pPr>
      <w:r>
        <w:t xml:space="preserve">Перспективы развития e-learning</w:t>
      </w:r>
      <w:r/>
    </w:p>
    <w:p>
      <w:r>
        <w:t xml:space="preserve">Несмотря на то, что e-learning уже итак активно используется во всем мире и множестве сферах обучения, у него есть большие перспективы развития.</w:t>
      </w:r>
      <w:r/>
    </w:p>
    <w:p>
      <w:r>
        <w:t xml:space="preserve">С точки зрения методологии все большей популярностью пользуется </w:t>
      </w:r>
      <w:r>
        <w:rPr>
          <w:b/>
        </w:rPr>
        <w:t xml:space="preserve">микрообучение</w:t>
      </w:r>
      <w:r>
        <w:t xml:space="preserve"> – короткие, доступные и информативные уроки, после прохождения каждого из которых человек обретает необходимый ему навык. Это можно сравнить с поиском информации в Интернете, но вместо теории пользователь находит практические умения. Так что обратите вним</w:t>
      </w:r>
      <w:r>
        <w:t xml:space="preserve">ание на такой вид обучения, чтобы быть в тренде.</w:t>
      </w:r>
      <w:r/>
    </w:p>
    <w:p>
      <w:r>
        <w:t xml:space="preserve">С технической точки зрения развиваются три направления. Все более востребованным становится</w:t>
      </w:r>
      <w:r>
        <w:t xml:space="preserve"> </w:t>
      </w:r>
      <w:r>
        <w:rPr>
          <w:b/>
        </w:rPr>
        <w:t xml:space="preserve">мобильное обучение</w:t>
      </w:r>
      <w:r>
        <w:t xml:space="preserve"> – e-learning, доступ к которому можно получить со смартфона или планшета. Это позволяет людям обучаться там, где неудобно пользоваться компьютером, например, в транспорте. Поэтому СДО, у которых есть мобильное приложение для доступа студентов, занимают пе</w:t>
      </w:r>
      <w:r>
        <w:t xml:space="preserve">рспективную нишу.</w:t>
      </w:r>
      <w:r/>
    </w:p>
    <w:p>
      <w:r>
        <w:t xml:space="preserve">Совершенствуются </w:t>
      </w:r>
      <w:r>
        <w:rPr>
          <w:b/>
        </w:rPr>
        <w:t xml:space="preserve">программы-тренажеры</w:t>
      </w:r>
      <w:r>
        <w:t xml:space="preserve">, чтобы студент мог развивать те практические навыки, которые, казалось бы, невозможно развить без очных занятий. Одним из перспективных видов таких программ становятся тренажеры с </w:t>
      </w:r>
      <w:r>
        <w:rPr>
          <w:b/>
        </w:rPr>
        <w:t xml:space="preserve">дополненной реальностью</w:t>
      </w:r>
      <w:r>
        <w:t xml:space="preserve"> (AR, augmented </w:t>
      </w:r>
      <w:r>
        <w:t xml:space="preserve">reality). Развитие технологий в создании смартфонов сделало возможным использовать их, как бюджетный шлем виртуальной реальности, докупив необходимое оборудование, что тоже расширяет возможности e-learning.</w:t>
      </w:r>
      <w:r/>
      <w:r>
        <w:rPr>
          <w:highlight w:val="none"/>
        </w:rPr>
      </w:r>
      <w:r>
        <w:rPr>
          <w:highlight w:val="none"/>
        </w:rPr>
      </w:r>
    </w:p>
    <w:p>
      <w:pPr>
        <w:pStyle w:val="11"/>
        <w:rPr>
          <w:highlight w:val="none"/>
        </w:rPr>
      </w:pPr>
      <w:r>
        <w:t xml:space="preserve">Выводы</w:t>
      </w:r>
      <w:r/>
    </w:p>
    <w:p>
      <w:pPr>
        <w:ind w:left="0" w:right="0" w:firstLine="0"/>
        <w:spacing w:before="0" w:after="51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Для e-learning присущи интерактивность, удобство для пользователя, последовательность коротких уроков, дающих промежуточный результат, широкое использование различных форматов учебных материалов и способов закрепления знаний. E-learning не лишен своих мину</w:t>
      </w:r>
      <w:r>
        <w:t xml:space="preserve">сов, но они решаются использованием качественной системы дистанционного обучения, а плюсы, которые дает такой вид обучения, предоставляют выгоду студенту и владельцу курса.</w:t>
      </w:r>
      <w:r/>
    </w:p>
    <w:p>
      <w:pPr>
        <w:ind w:left="0" w:right="0" w:firstLine="0"/>
        <w:spacing w:before="0" w:after="51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Самый эффективный способ реализации e-learning – это запуск курса и использование СДО или совмещение удаленного электронного обучения и занятий в режиме реального времени, например, очных или в режиме вебинара. СДО позволяют быстро создать и запустить курс</w:t>
      </w:r>
      <w:r>
        <w:t xml:space="preserve"> при минимальных затратах, при этом они дают возможность учиться в удобное время из удобного места, автоматизируют рутинные процессы и снижают стоимость обучения как для студента, так и для владельца.</w:t>
      </w:r>
      <w:r/>
    </w:p>
    <w:p>
      <w:pPr>
        <w:ind w:left="0" w:right="0" w:firstLine="0"/>
        <w:spacing w:before="0" w:after="51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E-learning можно назвать будущим обучения, поэтому чтобы занять достойное место на </w:t>
      </w:r>
      <w:r>
        <w:t xml:space="preserve">этом поприще, нужно не медлить и переходить к нему как мо</w:t>
      </w:r>
      <w:r>
        <w:t xml:space="preserve">жно быстрее.</w:t>
      </w:r>
      <w:r/>
    </w:p>
    <w:p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uiPriority w:val="9"/>
    <w:qFormat/>
    <w:rPr>
      <w:b/>
    </w:rPr>
  </w:style>
  <w:style w:type="character" w:styleId="12">
    <w:name w:val="Heading 1 Char"/>
    <w:link w:val="11"/>
    <w:uiPriority w:val="9"/>
    <w:rPr>
      <w:b/>
    </w:rPr>
  </w:style>
  <w:style w:type="paragraph" w:styleId="13">
    <w:name w:val="Heading 2"/>
    <w:basedOn w:val="598"/>
    <w:next w:val="598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  <w:pPr>
      <w:ind w:left="0" w:right="0" w:firstLine="0"/>
      <w:spacing w:before="240" w:after="225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</w:pBdr>
    </w:pPr>
    <w:rPr>
      <w:rFonts w:ascii="Times New Roman" w:hAnsi="Times New Roman" w:cs="Times New Roman" w:eastAsia="Times New Roman"/>
      <w:color w:val="000000"/>
      <w:sz w:val="24"/>
    </w:rPr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  <w:style w:type="paragraph" w:styleId="1_655">
    <w:name w:val="Normal (Web)"/>
    <w:basedOn w:val="843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="Times New Roman"/>
      <w:b w:val="0"/>
      <w:bCs w:val="0"/>
      <w:i w:val="0"/>
      <w:iCs w:val="0"/>
      <w:caps w:val="0"/>
      <w:smallCaps w:val="0"/>
      <w:strike w:val="false"/>
      <w:vanish w:val="false"/>
      <w:color w:val="auto"/>
      <w:spacing w:val="0"/>
      <w:position w:val="0"/>
      <w:sz w:val="24"/>
      <w:szCs w:val="24"/>
      <w:highlight w:val="none"/>
      <w:u w:val="none"/>
      <w:vertAlign w:val="baseline"/>
      <w:rtl w:val="false"/>
      <w:cs w:val="false"/>
      <w:lang w:val="ru-RU" w:bidi="ar-SA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2022-05-22T15:56:09Z</dcterms:modified>
</cp:coreProperties>
</file>