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42ACD" w14:textId="79EEAE38" w:rsidR="002B3EA7" w:rsidRDefault="002B3EA7" w:rsidP="002B3EA7">
      <w:pPr>
        <w:rPr>
          <w:b/>
          <w:bCs/>
        </w:rPr>
      </w:pPr>
      <w:r w:rsidRPr="002B3EA7">
        <w:rPr>
          <w:b/>
          <w:bCs/>
        </w:rPr>
        <w:t>Задание 1.1 ИСР</w:t>
      </w:r>
    </w:p>
    <w:p w14:paraId="549EA5B6" w14:textId="77777777" w:rsidR="002B3EA7" w:rsidRPr="002B3EA7" w:rsidRDefault="002B3EA7" w:rsidP="002B3EA7">
      <w:pPr>
        <w:rPr>
          <w:b/>
          <w:bCs/>
        </w:rPr>
      </w:pPr>
    </w:p>
    <w:p w14:paraId="05001850" w14:textId="7AE2AAD5" w:rsidR="009438E6" w:rsidRDefault="002B3EA7">
      <w:r w:rsidRPr="002B3EA7">
        <w:t xml:space="preserve">1.1. Изучение и анализ печатных и </w:t>
      </w:r>
      <w:proofErr w:type="spellStart"/>
      <w:r w:rsidRPr="002B3EA7">
        <w:t>Internet</w:t>
      </w:r>
      <w:proofErr w:type="spellEnd"/>
      <w:r w:rsidRPr="002B3EA7">
        <w:t>-источников по методологическим, психологическим, педагогическим, методическим аспектам использования ТЭО (выполняется в группе).</w:t>
      </w:r>
    </w:p>
    <w:p w14:paraId="64C0A749" w14:textId="65480B42" w:rsidR="002B3EA7" w:rsidRDefault="002B3EA7"/>
    <w:p w14:paraId="17E4E282" w14:textId="02C9F573" w:rsidR="002B3EA7" w:rsidRDefault="002B3EA7">
      <w:r>
        <w:t>Результат выполненной рабо</w:t>
      </w:r>
      <w:bookmarkStart w:id="0" w:name="_GoBack"/>
      <w:bookmarkEnd w:id="0"/>
      <w:r>
        <w:t>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119A4" w:rsidRPr="00510736" w14:paraId="3AC50E00" w14:textId="77777777" w:rsidTr="002119A4">
        <w:tc>
          <w:tcPr>
            <w:tcW w:w="4672" w:type="dxa"/>
          </w:tcPr>
          <w:p w14:paraId="25AFE18A" w14:textId="05EEC805" w:rsidR="002119A4" w:rsidRPr="00510736" w:rsidRDefault="002119A4">
            <w:pPr>
              <w:rPr>
                <w:sz w:val="22"/>
              </w:rPr>
            </w:pPr>
            <w:r w:rsidRPr="00510736">
              <w:rPr>
                <w:sz w:val="22"/>
              </w:rPr>
              <w:t>Название</w:t>
            </w:r>
          </w:p>
        </w:tc>
        <w:tc>
          <w:tcPr>
            <w:tcW w:w="4673" w:type="dxa"/>
          </w:tcPr>
          <w:p w14:paraId="676C249A" w14:textId="6C7C5A35" w:rsidR="002119A4" w:rsidRPr="00510736" w:rsidRDefault="002119A4">
            <w:pPr>
              <w:rPr>
                <w:sz w:val="22"/>
              </w:rPr>
            </w:pPr>
            <w:r w:rsidRPr="00510736">
              <w:rPr>
                <w:sz w:val="22"/>
              </w:rPr>
              <w:t>Аннотация</w:t>
            </w:r>
          </w:p>
        </w:tc>
      </w:tr>
      <w:tr w:rsidR="00510736" w:rsidRPr="00510736" w14:paraId="40895424" w14:textId="77777777" w:rsidTr="002119A4">
        <w:tc>
          <w:tcPr>
            <w:tcW w:w="4672" w:type="dxa"/>
          </w:tcPr>
          <w:p w14:paraId="3BD42320" w14:textId="062BFDCC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>Козлов, О. А. Организационно-методические аспекты цифровой трансформации образования в вузе в условиях дистанционного обучения / О. А. Козлов, Ю. Ф. Михайлов // Вопросы методики преподавания в вузе. – 2021. – Т. 10. – № 36. – С. 56-64.</w:t>
            </w:r>
          </w:p>
        </w:tc>
        <w:tc>
          <w:tcPr>
            <w:tcW w:w="4673" w:type="dxa"/>
          </w:tcPr>
          <w:p w14:paraId="54544935" w14:textId="0014C8EE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>В статье рассматриваются организационно-методические аспекты цифровой трансформации образования в вузе в условиях дистанционного обучения с точки зрения взаимосвязи качества обучения с использованием современных цифровых информационных технологий, педагогического мастерства и личности преподаватели и обучаемого. Анализируется причинно-следственная связь цифровизации учебного процесса, включая дистанционную составляющую, со статусом педагога, администрации образовательного учреждения, учеников и родителей, разработчиков электронных ресурсов для системы дистанционного образования. Предлагаются организационно-методические пути решения проблем цифровой трансформации образования с помощью уровневой системы управления процессом цифровой трансформации образования в системе дистанционного обучения и методического обеспечения этого процесса.</w:t>
            </w:r>
          </w:p>
        </w:tc>
      </w:tr>
      <w:tr w:rsidR="00510736" w:rsidRPr="00510736" w14:paraId="175D93D3" w14:textId="77777777" w:rsidTr="002119A4">
        <w:tc>
          <w:tcPr>
            <w:tcW w:w="4672" w:type="dxa"/>
          </w:tcPr>
          <w:p w14:paraId="2BDB79F6" w14:textId="751F9818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>Жигалова, О. П. Учебные симуляторы в системе профессионального образования: педагогический аспект / О. П. Жигалова // Азимут научных исследований: педагогика и психология. – 2021. – Т. 10. – № 1(34). – С. 109-112.</w:t>
            </w:r>
          </w:p>
        </w:tc>
        <w:tc>
          <w:tcPr>
            <w:tcW w:w="4673" w:type="dxa"/>
          </w:tcPr>
          <w:p w14:paraId="1DE28D90" w14:textId="27318494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Профессиональный динамизм, как характерная черта современного общества, требует обновления форм и методов подготовки специалистов. В условиях современной системы подготовки кадров все более востребованы процедуры обучения, адаптивные к различным условиям организации учебного процесса, в том числе с использованием дистанционных технологий и электронной формы обучения. В системе профессиональной подготовки специалистов активно используются виртуальные тренажеры и симуляторы, ориентированные на формирование устойчивых моделей поведения в профессиональной среде. Актуальным становится вопрос о педагогических аспектах использования данных средств обучения в системе профессиональной подготовки. В работе определены предпосылки к использованию данных средств в обучении, </w:t>
            </w:r>
            <w:r w:rsidRPr="00510736">
              <w:rPr>
                <w:sz w:val="22"/>
              </w:rPr>
              <w:lastRenderedPageBreak/>
              <w:t xml:space="preserve">сформулированы цели и задачи, описаны модели взаимодействия, определена классификация учебных задач. Автором выделены уровни симуляции на основе степени </w:t>
            </w:r>
            <w:proofErr w:type="spellStart"/>
            <w:r w:rsidRPr="00510736">
              <w:rPr>
                <w:sz w:val="22"/>
              </w:rPr>
              <w:t>иммерсивности</w:t>
            </w:r>
            <w:proofErr w:type="spellEnd"/>
            <w:r w:rsidRPr="00510736">
              <w:rPr>
                <w:sz w:val="22"/>
              </w:rPr>
              <w:t xml:space="preserve"> и интерактивности среды, методические подходы и приемы организации учебной деятельности обучающихся. В рамках работы обобщен опыт применения симуляторов и виртуальных тренажеров в системе профессиональной подготовки специалистов, заложены концептуальные основы построения </w:t>
            </w:r>
            <w:proofErr w:type="spellStart"/>
            <w:r w:rsidRPr="00510736">
              <w:rPr>
                <w:sz w:val="22"/>
              </w:rPr>
              <w:t>симуляционной</w:t>
            </w:r>
            <w:proofErr w:type="spellEnd"/>
            <w:r w:rsidRPr="00510736">
              <w:rPr>
                <w:sz w:val="22"/>
              </w:rPr>
              <w:t xml:space="preserve"> модели обучения.</w:t>
            </w:r>
          </w:p>
        </w:tc>
      </w:tr>
      <w:tr w:rsidR="00510736" w:rsidRPr="00510736" w14:paraId="330FFC3A" w14:textId="77777777" w:rsidTr="002119A4">
        <w:tc>
          <w:tcPr>
            <w:tcW w:w="4672" w:type="dxa"/>
          </w:tcPr>
          <w:p w14:paraId="49F16CC8" w14:textId="725B9B34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lastRenderedPageBreak/>
              <w:t>Якушев, А. А. 3.3 инновационные подходы к обучению персонала / А. А. Якушев // Управление персоналом организации в условиях цифровизации : монография. – Симферополь : Общество с ограниченной ответственностью «Издательство Типография «</w:t>
            </w:r>
            <w:proofErr w:type="spellStart"/>
            <w:r w:rsidRPr="00510736">
              <w:rPr>
                <w:sz w:val="22"/>
              </w:rPr>
              <w:t>Ариал</w:t>
            </w:r>
            <w:proofErr w:type="spellEnd"/>
            <w:r w:rsidRPr="00510736">
              <w:rPr>
                <w:sz w:val="22"/>
              </w:rPr>
              <w:t>», 2020. – С. 229-259.</w:t>
            </w:r>
          </w:p>
        </w:tc>
        <w:tc>
          <w:tcPr>
            <w:tcW w:w="4673" w:type="dxa"/>
          </w:tcPr>
          <w:p w14:paraId="4DE7074D" w14:textId="3ABBC97C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>Изучены инновационные подходы и HR-практики технологий обучения персонала в современных организациях. Представлены основные тренды и показатели уровня цифровизации HR-функций в российских компаниях, обозначены основные трудности и предпосылки недостаточного уровня и темпов цифровизации предприятий. Обоснована сущность и роль электронного обучения как одного из элементов механизма цифровизации управления персоналом в организации; изучена эволюция развития дистанционного образования в мировой практике обучения персонала; рассмотрена динамика и прогнозы развития электронного обучения. Обоснованы предпосылки внедрения электронного обучения в системе развития персонала отечественных организаций, сформулированы этапы внедрения и методические подходы к оценке эффективности функционирования системы электронного обучения в организациях. Рассмотрена инновационная технология обучения - метод геймификации как использование игровых практик и механизмов в неигровом контексте системы развития персоналом организации...</w:t>
            </w:r>
          </w:p>
        </w:tc>
      </w:tr>
      <w:tr w:rsidR="00510736" w:rsidRPr="00510736" w14:paraId="6DD4478F" w14:textId="77777777" w:rsidTr="002119A4">
        <w:tc>
          <w:tcPr>
            <w:tcW w:w="4672" w:type="dxa"/>
          </w:tcPr>
          <w:p w14:paraId="6C2111F9" w14:textId="35C029BA" w:rsidR="00510736" w:rsidRPr="00510736" w:rsidRDefault="00510736">
            <w:pPr>
              <w:rPr>
                <w:sz w:val="22"/>
              </w:rPr>
            </w:pPr>
            <w:proofErr w:type="spellStart"/>
            <w:r w:rsidRPr="00510736">
              <w:rPr>
                <w:sz w:val="22"/>
              </w:rPr>
              <w:t>Бугреева</w:t>
            </w:r>
            <w:proofErr w:type="spellEnd"/>
            <w:r w:rsidRPr="00510736">
              <w:rPr>
                <w:sz w:val="22"/>
              </w:rPr>
              <w:t xml:space="preserve">, А. С. Обучающий потенциал и проблемы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образования / А. С. </w:t>
            </w:r>
            <w:proofErr w:type="spellStart"/>
            <w:r w:rsidRPr="00510736">
              <w:rPr>
                <w:sz w:val="22"/>
              </w:rPr>
              <w:t>Бугреева</w:t>
            </w:r>
            <w:proofErr w:type="spellEnd"/>
            <w:r w:rsidRPr="00510736">
              <w:rPr>
                <w:sz w:val="22"/>
              </w:rPr>
              <w:t xml:space="preserve"> // Успехи гуманитарных наук. – 2019. – № 6. – С. 86-91.</w:t>
            </w:r>
          </w:p>
        </w:tc>
        <w:tc>
          <w:tcPr>
            <w:tcW w:w="4673" w:type="dxa"/>
          </w:tcPr>
          <w:p w14:paraId="4BBB5C64" w14:textId="6CDE1E22" w:rsidR="00510736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В данной статье рассматриваются теоретические аспекты, проблемы и перспективы развития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образования на современном экономическом этапе. Предметом исследования является анализ эффективности использования информационно-коммуникационных технологий в системе высшего профессионального образования. Автор проводит сравнительно-сопоставительный анализ электронного, цифрового и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образования. Дается подробное описание сути анализируемого процесса и раскрывается его потенциальные возможности и проблемы. Методологическую основу исследования составили труды ученых, разрабатывавших концепцию внедрения и развития электронного образования. Ключевой </w:t>
            </w:r>
            <w:r w:rsidRPr="00510736">
              <w:rPr>
                <w:sz w:val="22"/>
              </w:rPr>
              <w:lastRenderedPageBreak/>
              <w:t xml:space="preserve">составляющей эффективности применения компьютерных технологий по мнению автора является разработка методологического обоснования и методического обеспечения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образовательного процесса. Активное применение цифровых образовательных ресурсов в системе высшего образования определяется как важнейшая составляющая совершенствования методов обучения и контроля процесса подготовки и формирования профессиональных компетенций у будущих специалистов.</w:t>
            </w:r>
          </w:p>
        </w:tc>
      </w:tr>
      <w:tr w:rsidR="002119A4" w:rsidRPr="00510736" w14:paraId="63AD5D93" w14:textId="77777777" w:rsidTr="002119A4">
        <w:tc>
          <w:tcPr>
            <w:tcW w:w="4672" w:type="dxa"/>
          </w:tcPr>
          <w:p w14:paraId="34B6D89D" w14:textId="1888F1A5" w:rsidR="002119A4" w:rsidRPr="00510736" w:rsidRDefault="002119A4" w:rsidP="002119A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Лабутина, В. А. </w:t>
            </w:r>
            <w:proofErr w:type="spellStart"/>
            <w:r w:rsidRPr="00510736">
              <w:rPr>
                <w:sz w:val="22"/>
              </w:rPr>
              <w:t>Микрообучение</w:t>
            </w:r>
            <w:proofErr w:type="spellEnd"/>
            <w:r w:rsidRPr="00510736">
              <w:rPr>
                <w:sz w:val="22"/>
              </w:rPr>
              <w:t xml:space="preserve"> в контексте</w:t>
            </w:r>
            <w:r w:rsidRPr="00510736">
              <w:rPr>
                <w:sz w:val="22"/>
              </w:rPr>
              <w:t xml:space="preserve"> </w:t>
            </w:r>
            <w:r w:rsidRPr="00510736">
              <w:rPr>
                <w:sz w:val="22"/>
              </w:rPr>
              <w:t xml:space="preserve">непрерывного совершенствования педагогического мастерства / В. А. Лабутина, В. Б. Лабутин. -Текст : электронный // </w:t>
            </w:r>
            <w:proofErr w:type="spellStart"/>
            <w:r w:rsidRPr="00510736">
              <w:rPr>
                <w:sz w:val="22"/>
              </w:rPr>
              <w:t>Конференциум</w:t>
            </w:r>
            <w:proofErr w:type="spellEnd"/>
            <w:r w:rsidRPr="00510736">
              <w:rPr>
                <w:sz w:val="22"/>
              </w:rPr>
              <w:t xml:space="preserve"> АСОУ : сборник научных трудов и материалов научно-практических конференций. - 2019. - </w:t>
            </w:r>
            <w:proofErr w:type="spellStart"/>
            <w:r w:rsidRPr="00510736">
              <w:rPr>
                <w:sz w:val="22"/>
              </w:rPr>
              <w:t>Вып</w:t>
            </w:r>
            <w:proofErr w:type="spellEnd"/>
            <w:r w:rsidRPr="00510736">
              <w:rPr>
                <w:sz w:val="22"/>
              </w:rPr>
              <w:t>. 4. -Ч. 2. - С. 181-198.</w:t>
            </w:r>
          </w:p>
        </w:tc>
        <w:tc>
          <w:tcPr>
            <w:tcW w:w="4673" w:type="dxa"/>
          </w:tcPr>
          <w:p w14:paraId="65A0C4DE" w14:textId="66B3A990" w:rsidR="002119A4" w:rsidRPr="00510736" w:rsidRDefault="002119A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В статье обзорно рассмотрены основные аспекты применения </w:t>
            </w:r>
            <w:proofErr w:type="spellStart"/>
            <w:r w:rsidRPr="00510736">
              <w:rPr>
                <w:sz w:val="22"/>
              </w:rPr>
              <w:t>микрообучения</w:t>
            </w:r>
            <w:proofErr w:type="spellEnd"/>
            <w:r w:rsidRPr="00510736">
              <w:rPr>
                <w:sz w:val="22"/>
              </w:rPr>
              <w:t xml:space="preserve"> в контексте непрерывного совершенствования педагогического мастерства.</w:t>
            </w:r>
          </w:p>
        </w:tc>
      </w:tr>
      <w:tr w:rsidR="002119A4" w:rsidRPr="00510736" w14:paraId="7226DE0C" w14:textId="77777777" w:rsidTr="002119A4">
        <w:tc>
          <w:tcPr>
            <w:tcW w:w="4672" w:type="dxa"/>
          </w:tcPr>
          <w:p w14:paraId="0CEBC3F2" w14:textId="11B1974E" w:rsidR="002119A4" w:rsidRPr="00510736" w:rsidRDefault="002730DF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Романова, Г. А. Технологический подход к формированию профессиональных компетенций будущего учителя в условиях вуза / Г. А. Романова // Реализация </w:t>
            </w:r>
            <w:proofErr w:type="spellStart"/>
            <w:r w:rsidRPr="00510736">
              <w:rPr>
                <w:sz w:val="22"/>
              </w:rPr>
              <w:t>компетентностно-го</w:t>
            </w:r>
            <w:proofErr w:type="spellEnd"/>
            <w:r w:rsidRPr="00510736">
              <w:rPr>
                <w:sz w:val="22"/>
              </w:rPr>
              <w:t xml:space="preserve"> подхода в подготовке современного специалиста; Сб. материалов VI учебно-методической конференции. - Орехово-Зуево : МГОГИ, 2012. - С. 232-236. - Текст : непосредственный.</w:t>
            </w:r>
          </w:p>
        </w:tc>
        <w:tc>
          <w:tcPr>
            <w:tcW w:w="4673" w:type="dxa"/>
          </w:tcPr>
          <w:p w14:paraId="554D04E1" w14:textId="44F0E765" w:rsidR="002730DF" w:rsidRPr="00510736" w:rsidRDefault="002730DF" w:rsidP="002730DF">
            <w:pPr>
              <w:rPr>
                <w:sz w:val="22"/>
              </w:rPr>
            </w:pPr>
            <w:r w:rsidRPr="00510736">
              <w:rPr>
                <w:sz w:val="22"/>
              </w:rPr>
              <w:t>В статье автор рассматривает т</w:t>
            </w:r>
            <w:r w:rsidRPr="00510736">
              <w:rPr>
                <w:sz w:val="22"/>
              </w:rPr>
              <w:t>ехнологию как совокупность форм, методов,</w:t>
            </w:r>
            <w:r w:rsidRPr="00510736">
              <w:rPr>
                <w:sz w:val="22"/>
              </w:rPr>
              <w:t xml:space="preserve"> </w:t>
            </w:r>
            <w:r w:rsidRPr="00510736">
              <w:rPr>
                <w:sz w:val="22"/>
              </w:rPr>
              <w:t>средств, при</w:t>
            </w:r>
            <w:r w:rsidRPr="00510736">
              <w:rPr>
                <w:sz w:val="22"/>
              </w:rPr>
              <w:t>е</w:t>
            </w:r>
            <w:r w:rsidRPr="00510736">
              <w:rPr>
                <w:sz w:val="22"/>
              </w:rPr>
              <w:t>мо</w:t>
            </w:r>
            <w:r w:rsidRPr="00510736">
              <w:rPr>
                <w:sz w:val="22"/>
              </w:rPr>
              <w:t>в</w:t>
            </w:r>
            <w:r w:rsidRPr="00510736">
              <w:rPr>
                <w:sz w:val="22"/>
              </w:rPr>
              <w:t xml:space="preserve"> выполнения какой-либо деятельности с уч</w:t>
            </w:r>
            <w:r w:rsidRPr="00510736">
              <w:rPr>
                <w:sz w:val="22"/>
              </w:rPr>
              <w:t>е</w:t>
            </w:r>
            <w:r w:rsidRPr="00510736">
              <w:rPr>
                <w:sz w:val="22"/>
              </w:rPr>
              <w:t>том принципов и закономерностей, обеспечивающих достижение планируемого результата</w:t>
            </w:r>
            <w:r w:rsidRPr="00510736">
              <w:rPr>
                <w:sz w:val="22"/>
              </w:rPr>
              <w:t xml:space="preserve">. Автор приходит к выводу о том, что </w:t>
            </w:r>
            <w:r w:rsidRPr="00510736">
              <w:rPr>
                <w:sz w:val="22"/>
              </w:rPr>
              <w:t>технологический подход к формированию профессиональных компетенций будущего учителя предполагает максимальную конкретность,</w:t>
            </w:r>
          </w:p>
          <w:p w14:paraId="06C110F8" w14:textId="72DF617F" w:rsidR="002730DF" w:rsidRPr="00510736" w:rsidRDefault="002730DF" w:rsidP="002730DF">
            <w:pPr>
              <w:rPr>
                <w:sz w:val="22"/>
              </w:rPr>
            </w:pPr>
            <w:proofErr w:type="spellStart"/>
            <w:r w:rsidRPr="00510736">
              <w:rPr>
                <w:sz w:val="22"/>
              </w:rPr>
              <w:t>алгоритмичность</w:t>
            </w:r>
            <w:proofErr w:type="spellEnd"/>
            <w:r w:rsidRPr="00510736">
              <w:rPr>
                <w:sz w:val="22"/>
              </w:rPr>
              <w:t>,</w:t>
            </w:r>
            <w:r w:rsidRPr="00510736">
              <w:rPr>
                <w:sz w:val="22"/>
              </w:rPr>
              <w:t xml:space="preserve"> </w:t>
            </w:r>
            <w:proofErr w:type="spellStart"/>
            <w:r w:rsidRPr="00510736">
              <w:rPr>
                <w:sz w:val="22"/>
              </w:rPr>
              <w:t>пооперациональность</w:t>
            </w:r>
            <w:proofErr w:type="spellEnd"/>
            <w:r w:rsidRPr="00510736">
              <w:rPr>
                <w:sz w:val="22"/>
              </w:rPr>
              <w:t xml:space="preserve"> воздействий и взаимодействий, наличие</w:t>
            </w:r>
          </w:p>
          <w:p w14:paraId="4BC8D1D6" w14:textId="37B4BCC8" w:rsidR="002119A4" w:rsidRPr="00510736" w:rsidRDefault="002730DF" w:rsidP="002730DF">
            <w:pPr>
              <w:rPr>
                <w:sz w:val="22"/>
              </w:rPr>
            </w:pPr>
            <w:r w:rsidRPr="00510736">
              <w:rPr>
                <w:sz w:val="22"/>
              </w:rPr>
              <w:t>обратной связи, тщательный отбор средств и методов измерения полученных результатов. Системообразующим компонентом технологического подхода является цель реализуемой совместной деятельности.</w:t>
            </w:r>
          </w:p>
        </w:tc>
      </w:tr>
      <w:tr w:rsidR="002119A4" w:rsidRPr="00510736" w14:paraId="59B89D2F" w14:textId="77777777" w:rsidTr="002119A4">
        <w:tc>
          <w:tcPr>
            <w:tcW w:w="4672" w:type="dxa"/>
          </w:tcPr>
          <w:p w14:paraId="5821745C" w14:textId="5624272C" w:rsidR="002119A4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Гринченков, Д. В. Методологические, технологические и правовые аспекты использования электронных образовательных ресурсов / Д. В. Гринченков, Д. Н. </w:t>
            </w:r>
            <w:proofErr w:type="spellStart"/>
            <w:r w:rsidRPr="00510736">
              <w:rPr>
                <w:sz w:val="22"/>
              </w:rPr>
              <w:t>Кущий</w:t>
            </w:r>
            <w:proofErr w:type="spellEnd"/>
            <w:r w:rsidRPr="00510736">
              <w:rPr>
                <w:sz w:val="22"/>
              </w:rPr>
              <w:t xml:space="preserve"> // Известия высших учебных заведений. Северо-Кавказский регион. Технические науки. – 2013. – № 2(171). – С. 118-123.</w:t>
            </w:r>
          </w:p>
        </w:tc>
        <w:tc>
          <w:tcPr>
            <w:tcW w:w="4673" w:type="dxa"/>
          </w:tcPr>
          <w:p w14:paraId="1679CCF5" w14:textId="3562744D" w:rsidR="002119A4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>Обосновывается актуальность использования электронных образовательных ресурсов (ЭОР) в информационно-образовательной среде вуза, приводится классификация их контента по образовательно-методическим функциям и типу информации. Рассматриваются правовые аспекты использования ЭОР. Сформулирована идея использования методов экспертных оценок для построения программного продукта экспертизы ЭОР.</w:t>
            </w:r>
          </w:p>
        </w:tc>
      </w:tr>
      <w:tr w:rsidR="002119A4" w:rsidRPr="00510736" w14:paraId="428BE171" w14:textId="77777777" w:rsidTr="002119A4">
        <w:tc>
          <w:tcPr>
            <w:tcW w:w="4672" w:type="dxa"/>
          </w:tcPr>
          <w:p w14:paraId="1A72E72C" w14:textId="270E1ADF" w:rsidR="002119A4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>Воробьева, Т. А. Психологические особенности электронного обучения / Т. А. Воробьева // Сибирский педагогический журнал. – 2015. – № 2. – С. 100-104.</w:t>
            </w:r>
          </w:p>
        </w:tc>
        <w:tc>
          <w:tcPr>
            <w:tcW w:w="4673" w:type="dxa"/>
          </w:tcPr>
          <w:p w14:paraId="451B4752" w14:textId="44A34879" w:rsidR="002119A4" w:rsidRPr="00510736" w:rsidRDefault="00510736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В статье рассматриваются психологические особенности электронного обучения как деятельности, опосредованной компьютерными технологиями, в том числе личностные качества, необходимые для успешного обучения в электронной образовательной среде. Было установлено, что мотивационный фактор и тип восприятия так же, как и личные свойства и особенности характера обучающихся, оказывают влияние </w:t>
            </w:r>
            <w:r w:rsidRPr="00510736">
              <w:rPr>
                <w:sz w:val="22"/>
              </w:rPr>
              <w:lastRenderedPageBreak/>
              <w:t>на процесс электронного обучения и их вовлеченность в него. Анализ изученной литературы и результаты исследований позволили выделить и систематизировать основные качества и способности электронного слушателя, необходимые для продуктивного функционирования в электронной образовательной среде. Также были выявлены факторы, которые необходимо учитывать при проектировании электронных учебных курсов.</w:t>
            </w:r>
          </w:p>
        </w:tc>
      </w:tr>
    </w:tbl>
    <w:p w14:paraId="18D9EF6F" w14:textId="77777777" w:rsidR="002119A4" w:rsidRDefault="002119A4"/>
    <w:p w14:paraId="11D2A73E" w14:textId="340CE7C0" w:rsidR="002730DF" w:rsidRDefault="002B3EA7">
      <w:r>
        <w:t xml:space="preserve">Тема ВКР связана с подготовкой учителей </w:t>
      </w:r>
      <w:r w:rsidRPr="002B3EA7">
        <w:t>образовательного учреждения к использованию системы управления расписанием</w:t>
      </w:r>
      <w:r>
        <w:t xml:space="preserve">. Поэтому в данном задании будем рассматривать аспекты использования ТЭО при обучении учителей. </w:t>
      </w:r>
      <w:r w:rsidR="00316939" w:rsidRPr="00316939">
        <w:t xml:space="preserve">В связи с ростом масштабов и сложности социально-экономических преобразований в российском обществе происходят кардинальные изменения в развивающейся в стране системе образования. При этом наблюдается недостаточность научной концептуальной разработанности проблем профессиональной подготовки педагогических кадров для новых быстро меняющихся условий, что не позволяет адекватно решать инновационные задачи образования. </w:t>
      </w:r>
      <w:r w:rsidR="00316939">
        <w:t>В связи с этим особую значимость приобретает подготовка педагога как организатора инноваций в образовательном процессе, способного оказывать необходимую педагогическую помощь учащимся и содействовать позитивным изменениям в конкретных образовательных учреждениях. Готовность педагога к такой деятельности может быть востребована при проектировании образовательной политики в условиях конкретного региона; рациональной интеграции субъектов образования в образовательной деятельности более высокого уровня.</w:t>
      </w:r>
      <w:r w:rsidR="00316939">
        <w:t xml:space="preserve"> </w:t>
      </w:r>
      <w:r w:rsidR="00316939">
        <w:t xml:space="preserve">Новый подход к профессиональной подготовке педагога и постдипломному образованию обусловлен изменением в его функциях. Функции педагога в условиях модернизации образования существенно отличаются от прежних. Они проявляются в различных видах деятельности: управленческой, исследовательской, дидактической, организаторской, </w:t>
      </w:r>
      <w:proofErr w:type="spellStart"/>
      <w:r w:rsidR="00316939">
        <w:t>прогностически</w:t>
      </w:r>
      <w:proofErr w:type="spellEnd"/>
      <w:r w:rsidR="00316939">
        <w:t>-проектировочной и рефлексивной.</w:t>
      </w:r>
      <w:r w:rsidR="00316939">
        <w:t xml:space="preserve"> </w:t>
      </w:r>
      <w:r w:rsidR="00316939" w:rsidRPr="00316939">
        <w:t xml:space="preserve">Обучение </w:t>
      </w:r>
      <w:r w:rsidR="00316939">
        <w:t xml:space="preserve">с использованием ТЭО </w:t>
      </w:r>
      <w:r w:rsidR="00316939" w:rsidRPr="00316939">
        <w:t>позволяет организовать активную работу обучающихся с заданиями, непосредственно связанными с практическими ситуациями, встречающимися в их профессиональной деятельности.</w:t>
      </w:r>
      <w:r w:rsidR="002119A4" w:rsidRPr="002119A4">
        <w:t xml:space="preserve"> </w:t>
      </w:r>
      <w:r w:rsidR="002119A4">
        <w:t xml:space="preserve">Использование специализированных технологий и средств обучения: технология дистанционного обучения - эта совокупность методов, форм и средств взаимодействия с человеком в процессе самостоятельного, но контролируемого освоения им определенного массива знаний. Обучающая технология строится на фундаменте определенного содержания и должна соответствовать требованиям его представления. Содержание предлагаемого к освоению знания </w:t>
      </w:r>
      <w:r w:rsidR="002119A4">
        <w:lastRenderedPageBreak/>
        <w:t>аккумулируется в специальных курсах и модулях, предназначенных для дистанционного курса и основанных на имеющихся в стране образовательных стандартах, а также в банках данных и знаний, библиотеках видеосюжетов и т. д.</w:t>
      </w:r>
      <w:r w:rsidR="002119A4">
        <w:t xml:space="preserve"> В своей статье </w:t>
      </w:r>
      <w:r w:rsidR="002119A4">
        <w:t>Лабутина В. А.</w:t>
      </w:r>
      <w:r w:rsidR="002119A4">
        <w:t xml:space="preserve"> рассматривает технологию </w:t>
      </w:r>
      <w:proofErr w:type="spellStart"/>
      <w:r w:rsidR="002119A4">
        <w:t>микрообучения</w:t>
      </w:r>
      <w:proofErr w:type="spellEnd"/>
      <w:r w:rsidR="002119A4">
        <w:t xml:space="preserve">, которая </w:t>
      </w:r>
      <w:r w:rsidR="002119A4">
        <w:t>автоматиз</w:t>
      </w:r>
      <w:r w:rsidR="002730DF">
        <w:t>ирует</w:t>
      </w:r>
      <w:r w:rsidR="002119A4">
        <w:t xml:space="preserve"> процесс</w:t>
      </w:r>
      <w:r w:rsidR="002730DF">
        <w:t xml:space="preserve">, </w:t>
      </w:r>
      <w:r w:rsidR="002730DF">
        <w:t>обеспечи</w:t>
      </w:r>
      <w:r w:rsidR="002730DF">
        <w:t>вает</w:t>
      </w:r>
      <w:r w:rsidR="002730DF">
        <w:t xml:space="preserve"> доступность </w:t>
      </w:r>
      <w:r w:rsidR="002730DF">
        <w:t xml:space="preserve">и </w:t>
      </w:r>
      <w:r w:rsidR="002730DF">
        <w:t>мобильность обучения</w:t>
      </w:r>
      <w:r w:rsidR="002730DF">
        <w:t>.</w:t>
      </w:r>
    </w:p>
    <w:sectPr w:rsidR="00273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51"/>
    <w:rsid w:val="000E1145"/>
    <w:rsid w:val="002119A4"/>
    <w:rsid w:val="002730DF"/>
    <w:rsid w:val="002B3EA7"/>
    <w:rsid w:val="00316939"/>
    <w:rsid w:val="00510736"/>
    <w:rsid w:val="009438E6"/>
    <w:rsid w:val="00B0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AE62"/>
  <w15:chartTrackingRefBased/>
  <w15:docId w15:val="{D8C80DCC-6561-4409-8395-31A8228C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EA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B3EA7"/>
    <w:rPr>
      <w:rFonts w:cs="Times New Roman"/>
      <w:sz w:val="24"/>
      <w:szCs w:val="24"/>
    </w:rPr>
  </w:style>
  <w:style w:type="table" w:styleId="a5">
    <w:name w:val="Table Grid"/>
    <w:basedOn w:val="a1"/>
    <w:uiPriority w:val="39"/>
    <w:rsid w:val="00211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2022-05-12T15:09:00Z</dcterms:created>
  <dcterms:modified xsi:type="dcterms:W3CDTF">2022-05-12T16:12:00Z</dcterms:modified>
</cp:coreProperties>
</file>