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3673" w14:textId="4C26EF61" w:rsidR="00406BE5" w:rsidRDefault="00406BE5" w:rsidP="00406BE5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 xml:space="preserve">Инвариантная самостоятельная работа № </w:t>
      </w:r>
      <w:r w:rsidR="00DD5715">
        <w:rPr>
          <w:rFonts w:cs="Times New Roman"/>
          <w:b/>
          <w:sz w:val="36"/>
          <w:szCs w:val="36"/>
        </w:rPr>
        <w:t>3</w:t>
      </w:r>
      <w:r>
        <w:rPr>
          <w:rFonts w:cs="Times New Roman"/>
          <w:b/>
          <w:sz w:val="36"/>
          <w:szCs w:val="36"/>
        </w:rPr>
        <w:t>.</w:t>
      </w:r>
    </w:p>
    <w:p w14:paraId="3E57AAA0" w14:textId="77777777" w:rsidR="00406BE5" w:rsidRDefault="00406BE5" w:rsidP="00406BE5">
      <w:pPr>
        <w:jc w:val="center"/>
        <w:rPr>
          <w:rFonts w:cs="Times New Roman"/>
          <w:b/>
          <w:sz w:val="36"/>
          <w:szCs w:val="36"/>
        </w:rPr>
      </w:pPr>
    </w:p>
    <w:p w14:paraId="44399597" w14:textId="77777777" w:rsidR="00406BE5" w:rsidRDefault="00406BE5" w:rsidP="00406BE5">
      <w:pPr>
        <w:jc w:val="center"/>
        <w:rPr>
          <w:rFonts w:cs="Times New Roman"/>
          <w:b/>
          <w:sz w:val="36"/>
          <w:szCs w:val="36"/>
        </w:rPr>
      </w:pPr>
    </w:p>
    <w:p w14:paraId="702C970C" w14:textId="58F91A7A" w:rsidR="00406BE5" w:rsidRDefault="00406BE5" w:rsidP="00406BE5">
      <w:r>
        <w:t>1. Постановка задачи</w:t>
      </w:r>
    </w:p>
    <w:p w14:paraId="67799B80" w14:textId="2D99989C" w:rsidR="00406BE5" w:rsidRDefault="00406BE5" w:rsidP="00406BE5">
      <w:r w:rsidRPr="00406BE5">
        <w:t>1.2. Провести анализ состояния проблемы, исследуемой в рамках магистерской диссертации. Подготовить рабочие материалы для параграфа 1.1 магистерской диссертации.</w:t>
      </w:r>
    </w:p>
    <w:p w14:paraId="468D9069" w14:textId="77777777" w:rsidR="00406BE5" w:rsidRDefault="00406BE5" w:rsidP="00406BE5"/>
    <w:p w14:paraId="3FE9E995" w14:textId="77777777" w:rsidR="00406BE5" w:rsidRDefault="00406BE5" w:rsidP="00406BE5">
      <w:r>
        <w:t>Результаты выполненной работы</w:t>
      </w:r>
    </w:p>
    <w:p w14:paraId="44CA27E2" w14:textId="013C0EB3" w:rsidR="00984E33" w:rsidRDefault="00465EC8" w:rsidP="007D303C">
      <w:pPr>
        <w:spacing w:line="276" w:lineRule="auto"/>
        <w:ind w:firstLine="708"/>
      </w:pPr>
      <w:r>
        <w:t xml:space="preserve">1. </w:t>
      </w:r>
      <w:proofErr w:type="spellStart"/>
      <w:r w:rsidRPr="00465EC8">
        <w:t>Мазова</w:t>
      </w:r>
      <w:proofErr w:type="spellEnd"/>
      <w:r w:rsidRPr="00465EC8">
        <w:t xml:space="preserve"> С.В. Управленческий проект «Корпоративное обучение педагогов»: методическое пособие. – Оренбург: Оренбургское ПКУ, 2017. – 86 с.</w:t>
      </w:r>
    </w:p>
    <w:p w14:paraId="73138B97" w14:textId="77777777" w:rsidR="00465EC8" w:rsidRDefault="00465EC8" w:rsidP="00465EC8">
      <w:pPr>
        <w:spacing w:line="276" w:lineRule="auto"/>
        <w:ind w:firstLine="708"/>
      </w:pPr>
      <w:r>
        <w:t>В методической разработке представлена:</w:t>
      </w:r>
    </w:p>
    <w:p w14:paraId="39CB1B37" w14:textId="25831FA4" w:rsidR="00465EC8" w:rsidRDefault="00465EC8" w:rsidP="00465EC8">
      <w:pPr>
        <w:spacing w:line="276" w:lineRule="auto"/>
        <w:ind w:firstLine="708"/>
      </w:pPr>
      <w:r>
        <w:t>- сущность корпоративного обучения педагогов, основанная на взаимодействии его участников посредством взаимосвязанных действий и функций;</w:t>
      </w:r>
    </w:p>
    <w:p w14:paraId="48A65B26" w14:textId="43F54A72" w:rsidR="00465EC8" w:rsidRDefault="00465EC8" w:rsidP="00465EC8">
      <w:pPr>
        <w:spacing w:line="276" w:lineRule="auto"/>
        <w:ind w:firstLine="708"/>
      </w:pPr>
      <w:r>
        <w:t>- комплекс управленческих решений, способствующих эффективной организации системы корпоративного обучения педагогов президентского кадетского училища;</w:t>
      </w:r>
    </w:p>
    <w:p w14:paraId="554F76BD" w14:textId="7B6F6FE1" w:rsidR="00465EC8" w:rsidRDefault="00465EC8" w:rsidP="00465EC8">
      <w:pPr>
        <w:spacing w:line="276" w:lineRule="auto"/>
        <w:ind w:firstLine="708"/>
      </w:pPr>
      <w:r>
        <w:t>- модель организации корпоративного обучения педагогов президентского кадетского училища.</w:t>
      </w:r>
    </w:p>
    <w:p w14:paraId="7D240E62" w14:textId="4BB1983B" w:rsidR="00465EC8" w:rsidRDefault="00465EC8" w:rsidP="00465EC8">
      <w:pPr>
        <w:spacing w:line="276" w:lineRule="auto"/>
        <w:ind w:firstLine="708"/>
      </w:pPr>
      <w:r>
        <w:t xml:space="preserve">2. </w:t>
      </w:r>
      <w:r w:rsidRPr="00465EC8">
        <w:t>Селиванова О. Г., Санникова Н. И. Корпоративное обучение педагогов как ресурс повышения профессиональной компетентности // Научно-методический электронный журнал «Концепт». – 2020. – № 9 (сентябрь). – С. 14–24. – URL: http://e-koncept.ru/2020/201061.htm.</w:t>
      </w:r>
    </w:p>
    <w:p w14:paraId="09EE64FA" w14:textId="51499641" w:rsidR="00465EC8" w:rsidRDefault="00465EC8" w:rsidP="00465EC8">
      <w:pPr>
        <w:spacing w:line="276" w:lineRule="auto"/>
        <w:ind w:firstLine="708"/>
      </w:pPr>
      <w:r w:rsidRPr="00465EC8">
        <w:t xml:space="preserve">В статье представлены результаты теоретического исследования развития профессиональных компетенций в условиях внутришкольной системы корпоративного обучения. Описывается модель повышения профессиональной компетентности педагога в условиях корпоративного обучения, включающая концептуальный, содержательный, технологический и рефлексивный компоненты, в рамках которых корпоративное обучение представляется системным основанием для профессионального совершенствования педагога в контексте эффективно организованной </w:t>
      </w:r>
      <w:r w:rsidRPr="00465EC8">
        <w:lastRenderedPageBreak/>
        <w:t>методической работы в условиях конкретной образовательной организации, в соответствии с ее особенностями и стратегическими направлениями развития.</w:t>
      </w:r>
    </w:p>
    <w:p w14:paraId="0F162531" w14:textId="438AF63D" w:rsidR="00465EC8" w:rsidRDefault="00465EC8" w:rsidP="00465EC8">
      <w:pPr>
        <w:spacing w:line="276" w:lineRule="auto"/>
        <w:ind w:firstLine="708"/>
      </w:pPr>
      <w:r>
        <w:t xml:space="preserve">3. </w:t>
      </w:r>
      <w:r w:rsidRPr="00465EC8">
        <w:t>Кагал Е. П. Новые формы и методы обучения персонала как необходимое условие развития организации // Молодой ученый. - 2019. - № 41 (279). - С. 155-157.</w:t>
      </w:r>
    </w:p>
    <w:p w14:paraId="42319104" w14:textId="77777777" w:rsidR="00465EC8" w:rsidRDefault="00465EC8" w:rsidP="00465EC8">
      <w:pPr>
        <w:spacing w:line="276" w:lineRule="auto"/>
        <w:ind w:firstLine="708"/>
      </w:pPr>
      <w:r>
        <w:t>Одними из ключевых характеристик компании являются уровень образования персонала, его профессионализм и умение работать в команде, в следствие этого, профессиональная подготовка и переподготовка персонала организации выходит на первый план. Обучение персонала в таких условиях становится одним из главных критериев, с помощью которого организация сможет перейти на более высокий уровень за счет профессиональных технологий, в том числе и в области управления. Процесс совершенствования знаний и навыков персонала должен иметь постоянный характер, поэтому перед руководством компании возникает задача создания обучающейся организации, которая смогла бы использовать полученный в процессе своей деятельности опыт в целях улучшения методов работы для решения актуальных проблем компании.</w:t>
      </w:r>
    </w:p>
    <w:p w14:paraId="45154B84" w14:textId="02121068" w:rsidR="00465EC8" w:rsidRDefault="00465EC8" w:rsidP="00465EC8">
      <w:pPr>
        <w:spacing w:line="276" w:lineRule="auto"/>
        <w:ind w:firstLine="708"/>
      </w:pPr>
      <w:r>
        <w:t xml:space="preserve">4. </w:t>
      </w:r>
      <w:proofErr w:type="spellStart"/>
      <w:r w:rsidR="005C6074" w:rsidRPr="005C6074">
        <w:t>Чуланова</w:t>
      </w:r>
      <w:proofErr w:type="spellEnd"/>
      <w:r w:rsidR="005C6074" w:rsidRPr="005C6074">
        <w:t xml:space="preserve"> О. Л. Корпоративное обучение персонала и методы его оценки: подходы, инструментарий, проблемы и пути их преодоления // Интернет-журнал «Науковедение». - 2016. - Т. 8. - № 1. - С. 6.</w:t>
      </w:r>
    </w:p>
    <w:p w14:paraId="0A0C18F6" w14:textId="72ED0D79" w:rsidR="005C6074" w:rsidRDefault="005C6074" w:rsidP="00465EC8">
      <w:pPr>
        <w:spacing w:line="276" w:lineRule="auto"/>
        <w:ind w:firstLine="708"/>
      </w:pPr>
      <w:r w:rsidRPr="005C6074">
        <w:t xml:space="preserve">В статье представлена авторская методика оценки обучения персонала (на основе интеграции методики </w:t>
      </w:r>
      <w:proofErr w:type="spellStart"/>
      <w:r w:rsidRPr="005C6074">
        <w:t>Киркпатрика</w:t>
      </w:r>
      <w:proofErr w:type="spellEnd"/>
      <w:r w:rsidRPr="005C6074">
        <w:t>). Реализация всех этапов методики позволит провести достаточно качественную оценку эффективности обучения персонала организации. В статье оценка обучения представлена не самоцелью, а лишь средством поиска недочетов в работе всей системы, зон совершенствования и развития. Использование предложенной авторами модели оценки эффективности обучения позволит обосновать значимость обучения в общей системе работы с персоналом, определить рациональность использования тех или иных методов обучения, а также выявить недочеты на разных этапах проведения обучения и скорректировать программы для дальнейшей успешной работы компании.</w:t>
      </w:r>
    </w:p>
    <w:p w14:paraId="43C65429" w14:textId="0CBA3BDA" w:rsidR="005C6074" w:rsidRDefault="005C6074" w:rsidP="00465EC8">
      <w:pPr>
        <w:spacing w:line="276" w:lineRule="auto"/>
        <w:ind w:firstLine="708"/>
      </w:pPr>
    </w:p>
    <w:p w14:paraId="5F96C4FA" w14:textId="360FA029" w:rsidR="00DD5715" w:rsidRDefault="00DD5715" w:rsidP="00465EC8">
      <w:pPr>
        <w:spacing w:line="276" w:lineRule="auto"/>
        <w:ind w:firstLine="708"/>
      </w:pPr>
    </w:p>
    <w:p w14:paraId="1080099B" w14:textId="1AFD4871" w:rsidR="00DD5715" w:rsidRDefault="00DD5715" w:rsidP="00465EC8">
      <w:pPr>
        <w:spacing w:line="276" w:lineRule="auto"/>
        <w:ind w:firstLine="708"/>
      </w:pPr>
    </w:p>
    <w:p w14:paraId="01D0D552" w14:textId="43945C18" w:rsidR="00DD5715" w:rsidRDefault="00DD5715" w:rsidP="00465EC8">
      <w:pPr>
        <w:spacing w:line="276" w:lineRule="auto"/>
        <w:ind w:firstLine="708"/>
      </w:pPr>
    </w:p>
    <w:p w14:paraId="501C8918" w14:textId="77777777" w:rsidR="00DD5715" w:rsidRPr="00DD5715" w:rsidRDefault="00DD5715" w:rsidP="00DD571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DD5715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ОБРАЗОВАТЕЛЬНЫЕ САЙТЫ</w:t>
      </w:r>
    </w:p>
    <w:p w14:paraId="71C44112" w14:textId="77777777" w:rsidR="00DD5715" w:rsidRPr="00DD5715" w:rsidRDefault="00DD5715" w:rsidP="00DD5715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DD5715">
        <w:rPr>
          <w:rFonts w:eastAsia="Times New Roman" w:cs="Times New Roman"/>
          <w:color w:val="000000"/>
          <w:sz w:val="24"/>
          <w:szCs w:val="24"/>
          <w:lang w:eastAsia="ru-RU"/>
        </w:rPr>
        <w:t>В разделе представлены порталы и сайты федерального и регионального органов управления образованием.</w:t>
      </w:r>
    </w:p>
    <w:p w14:paraId="11014A33" w14:textId="77777777" w:rsidR="00DD5715" w:rsidRPr="00DD5715" w:rsidRDefault="00DD5715" w:rsidP="00DD571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DD5715">
        <w:rPr>
          <w:rFonts w:eastAsia="Times New Roman" w:cs="Times New Roman"/>
          <w:color w:val="000000"/>
          <w:sz w:val="24"/>
          <w:szCs w:val="24"/>
          <w:lang w:eastAsia="ru-RU"/>
        </w:rPr>
        <w:t>Эти ресурсы содержат официальную информацию, нормативные документы текущего года и архивы прошлых лет: приказы, распоряжения, инструктивные письма, рекомендации, новости. Здесь же представлены отчёты о проведении текущих мероприятий, планы, федеральные целевые программы, конкурсы и гранты. В каталоге приведены наиболее информативные ресурсы, которые хорошо спроектированы и содержат ссылки на другие ресурсы WWW.</w:t>
      </w:r>
    </w:p>
    <w:tbl>
      <w:tblPr>
        <w:tblW w:w="9887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3951"/>
        <w:gridCol w:w="5196"/>
      </w:tblGrid>
      <w:tr w:rsidR="00DD5715" w:rsidRPr="00DD5715" w14:paraId="4909E9C9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884756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bookmarkStart w:id="0" w:name="e638b425bfa0797992183254f0f210ed9c2be5a5"/>
            <w:bookmarkStart w:id="1" w:name="0"/>
            <w:bookmarkEnd w:id="0"/>
            <w:bookmarkEnd w:id="1"/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№№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25B303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Адресная ссылка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517532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Содержание сайта</w:t>
            </w:r>
          </w:p>
        </w:tc>
      </w:tr>
      <w:tr w:rsidR="00DD5715" w:rsidRPr="00DD5715" w14:paraId="3D0A522B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5AB012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21532A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4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http://www.apkppro.ru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806E0A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Академия повышения квалификации и профессиональной переподготовки работников образования РФ</w:t>
            </w:r>
          </w:p>
        </w:tc>
      </w:tr>
      <w:tr w:rsidR="00DD5715" w:rsidRPr="00DD5715" w14:paraId="0DF728C5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FF21F9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C72BF2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5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http://www.curator.ru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–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ED9844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«Куратор». Сайт посвящён применению Интернет-технологий в образовании. Новости образования, материалы по дистанционному обучению через Интернет, </w:t>
            </w:r>
            <w:proofErr w:type="spellStart"/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сайтостроению</w:t>
            </w:r>
            <w:proofErr w:type="spellEnd"/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web</w:t>
            </w:r>
            <w:proofErr w:type="spellEnd"/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-обзоры, обзоры электронных учебников, материалы в помощь методисту,</w:t>
            </w:r>
          </w:p>
        </w:tc>
      </w:tr>
      <w:tr w:rsidR="00DD5715" w:rsidRPr="00DD5715" w14:paraId="39B6283F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E3CCA8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2F20A0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6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http://www.ed.gov.ru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035A90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Федеральное </w:t>
            </w:r>
            <w:proofErr w:type="spellStart"/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агенство</w:t>
            </w:r>
            <w:proofErr w:type="spellEnd"/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образованию.</w:t>
            </w:r>
          </w:p>
        </w:tc>
      </w:tr>
      <w:tr w:rsidR="00DD5715" w:rsidRPr="00DD5715" w14:paraId="112F1B64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32BBE0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5E42AF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7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http://www.edu.ru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312A42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Федеральный портал «Российское образование». Каталог образовательных Интернет-ресурсов. Базовые федеральные образовательные порталы. Поиск по подстройке, по рубрикаторам. Рейтинги ресурсов. Нормативные документы системы образования. Государственные обр</w:t>
            </w:r>
            <w:bookmarkStart w:id="2" w:name="_GoBack"/>
            <w:bookmarkEnd w:id="2"/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азовательные стандарты. Дистанционное обучение (курсы, организации, нормативная база). Глоссарий (образование, педагогика).</w:t>
            </w:r>
          </w:p>
        </w:tc>
      </w:tr>
      <w:tr w:rsidR="00DD5715" w:rsidRPr="00DD5715" w14:paraId="15C22766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3A9714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C2CC9A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8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http://www.edu.-all.ru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303731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Портал «ВСЕОБУЧ» – всё об образовании.</w:t>
            </w:r>
          </w:p>
        </w:tc>
      </w:tr>
      <w:tr w:rsidR="00DD5715" w:rsidRPr="00DD5715" w14:paraId="7A55D8C1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6E2A4D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59B94C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9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http://www.ict.edu.ru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264C9D" w14:textId="77777777" w:rsidR="00DD5715" w:rsidRPr="00DD5715" w:rsidRDefault="00DD5715" w:rsidP="00DD571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Федеральный портал «Информационно-коммуникационные технологии в образовании».</w:t>
            </w:r>
          </w:p>
        </w:tc>
      </w:tr>
      <w:tr w:rsidR="00DD5715" w:rsidRPr="00DD5715" w14:paraId="2A7061B8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696D62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961973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10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http://www.int-edu.ru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5B2A3E" w14:textId="77777777" w:rsidR="00DD5715" w:rsidRPr="00DD5715" w:rsidRDefault="00DD5715" w:rsidP="00DD571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Институт новых технологий образования. Сайт представляет различные дидактические и методические пособия.</w:t>
            </w:r>
          </w:p>
        </w:tc>
      </w:tr>
      <w:tr w:rsidR="00DD5715" w:rsidRPr="00DD5715" w14:paraId="167322C0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61977A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FCEFAD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11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http://www.lexed.ru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8376D8" w14:textId="77777777" w:rsidR="00DD5715" w:rsidRPr="00DD5715" w:rsidRDefault="00DD5715" w:rsidP="00DD571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Федеральный центр образовательного законодательства.</w:t>
            </w:r>
          </w:p>
        </w:tc>
      </w:tr>
      <w:tr w:rsidR="00DD5715" w:rsidRPr="00DD5715" w14:paraId="67EEF572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08D0E7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430DC1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12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http://www.mon.gov.ru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7364CD" w14:textId="77777777" w:rsidR="00DD5715" w:rsidRPr="00DD5715" w:rsidRDefault="00DD5715" w:rsidP="00DD571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Министерство образования и науки Российской Федерации.</w:t>
            </w:r>
          </w:p>
        </w:tc>
      </w:tr>
      <w:tr w:rsidR="00DD5715" w:rsidRPr="00DD5715" w14:paraId="45F2768C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4B029C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FFF9A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13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http://www.rost.ru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ED841F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Приоритетные национальные проекты: сайт Совета при Президенте Российской Федерации по реализации приоритетных национальных проектов и демографической политике</w:t>
            </w:r>
          </w:p>
        </w:tc>
      </w:tr>
      <w:tr w:rsidR="00DD5715" w:rsidRPr="00DD5715" w14:paraId="58BA86FA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BAB82C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382541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14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http://www.school.edu.ru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FA3470" w14:textId="77777777" w:rsidR="00DD5715" w:rsidRPr="00DD5715" w:rsidRDefault="00DD5715" w:rsidP="00DD571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Российский общеобразовательный портал. Образовательные ресурсы для воспитателей, учителей, учеников и родителей. Портал содержит многообразную информацию по всем основным вопросам общего образования, от дошкольного до полного среднего.</w:t>
            </w:r>
          </w:p>
        </w:tc>
      </w:tr>
      <w:tr w:rsidR="00DD5715" w:rsidRPr="00DD5715" w14:paraId="00E18021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D8F9F1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F95337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15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http://www.videoresursy.ru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FA3575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«Медиаресурсы для образования и просвещения» - один из лидеров в создании нового поколения электронных учебно-методических пособий на основе демонстрации опыта работы педагогов-практиков. «Медиаресурсы» - коммерческая организация, современная рыночная структура, специализирующаяся в области разработки, издания, тиражирования и сбыта мультимедийных учебно-методических пособий для общего и профессионального образования.</w:t>
            </w:r>
          </w:p>
        </w:tc>
      </w:tr>
      <w:tr w:rsidR="00DD5715" w:rsidRPr="00DD5715" w14:paraId="4EAF7654" w14:textId="77777777" w:rsidTr="00DD5715"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FD356C" w14:textId="77777777" w:rsidR="00DD5715" w:rsidRPr="00DD5715" w:rsidRDefault="00DD5715" w:rsidP="00DD57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F75C5C" w14:textId="77777777" w:rsidR="00DD5715" w:rsidRPr="00DD5715" w:rsidRDefault="00DD5715" w:rsidP="00DD57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hyperlink r:id="rId16" w:history="1">
              <w:r w:rsidRPr="00DD5715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http://www.vidod.edu.ru</w:t>
              </w:r>
            </w:hyperlink>
            <w:r w:rsidRPr="00DD5715">
              <w:rPr>
                <w:rFonts w:eastAsia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9EF87B" w14:textId="77777777" w:rsidR="00DD5715" w:rsidRPr="00DD5715" w:rsidRDefault="00DD5715" w:rsidP="00DD571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D57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Федеральный портал «Дополнительное образование детей». Федеральные и межведомственные программы. Воспитание. Направления дополнительного образования детей. Детский отдых.</w:t>
            </w:r>
          </w:p>
        </w:tc>
      </w:tr>
    </w:tbl>
    <w:p w14:paraId="2D9DCC21" w14:textId="77777777" w:rsidR="00DD5715" w:rsidRDefault="00DD5715" w:rsidP="00465EC8">
      <w:pPr>
        <w:spacing w:line="276" w:lineRule="auto"/>
        <w:ind w:firstLine="708"/>
      </w:pPr>
    </w:p>
    <w:sectPr w:rsidR="00DD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94C"/>
    <w:rsid w:val="000E1145"/>
    <w:rsid w:val="00406BE5"/>
    <w:rsid w:val="00465EC8"/>
    <w:rsid w:val="005C6074"/>
    <w:rsid w:val="006C4EA9"/>
    <w:rsid w:val="006D1B20"/>
    <w:rsid w:val="007A5003"/>
    <w:rsid w:val="007D303C"/>
    <w:rsid w:val="008C694C"/>
    <w:rsid w:val="009438E6"/>
    <w:rsid w:val="00984E33"/>
    <w:rsid w:val="00DD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C004"/>
  <w15:chartTrackingRefBased/>
  <w15:docId w15:val="{951E0C1C-48F8-4F2A-A9CA-1BCCBBA8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6BE5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3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nsportal.ru/detskii-sad/raznoe/annotirovannyi-katalog-internet-resursov-dlya-vospitatelya-doshkolnogo-obrazovate&amp;sa=D&amp;usg=AFQjCNFZuhcAc8o4mhzHvWO3UaGbX1fPWw" TargetMode="External"/><Relationship Id="rId13" Type="http://schemas.openxmlformats.org/officeDocument/2006/relationships/hyperlink" Target="https://www.google.com/url?q=http://www.rost.ru/&amp;sa=D&amp;usg=AFQjCNGPiQCOli3_ZOjVMQsnLkkB-Reat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url?q=http://www.edu.ru/&amp;sa=D&amp;usg=AFQjCNH4jEfRUR3uFYorIh81GfSgRfn4SA" TargetMode="External"/><Relationship Id="rId12" Type="http://schemas.openxmlformats.org/officeDocument/2006/relationships/hyperlink" Target="https://www.google.com/url?q=http://www.mon.gov.ru/&amp;sa=D&amp;usg=AFQjCNFtz9hdRJUPDueRM0hsKKFYFsNtW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google.com/url?q=http://www.vidod.edu.ru/&amp;sa=D&amp;usg=AFQjCNFt6ZUsu5GV05GOn80AXvCUhr--tg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ed.gov.ru/&amp;sa=D&amp;usg=AFQjCNEGx_UBRC8BXmrLSl1-6NJpXsLXCQ" TargetMode="External"/><Relationship Id="rId11" Type="http://schemas.openxmlformats.org/officeDocument/2006/relationships/hyperlink" Target="https://www.google.com/url?q=http://www.lexed.ru/&amp;sa=D&amp;usg=AFQjCNGW29jDP1l1Dq6UATNdXwP-99KJug" TargetMode="External"/><Relationship Id="rId5" Type="http://schemas.openxmlformats.org/officeDocument/2006/relationships/hyperlink" Target="https://www.google.com/url?q=http://www.curator.ru/&amp;sa=D&amp;usg=AFQjCNFCIUAUTvVrHZwu1Kr5UZ-E5_z3EQ" TargetMode="External"/><Relationship Id="rId15" Type="http://schemas.openxmlformats.org/officeDocument/2006/relationships/hyperlink" Target="https://www.google.com/url?q=http://www.videoresursy.ru/&amp;sa=D&amp;usg=AFQjCNF9zkpyc2aaw8ndrV3vlui3_GhRJQ" TargetMode="External"/><Relationship Id="rId10" Type="http://schemas.openxmlformats.org/officeDocument/2006/relationships/hyperlink" Target="https://www.google.com/url?q=http://www.int-edu.ru/&amp;sa=D&amp;usg=AFQjCNEwWNLZg0k22m2yr3udX_aEgwBPlw" TargetMode="External"/><Relationship Id="rId4" Type="http://schemas.openxmlformats.org/officeDocument/2006/relationships/hyperlink" Target="https://www.google.com/url?q=http://www.apkppro.ru/&amp;sa=D&amp;usg=AFQjCNF4Yxt52C6hhbaChY5EzJJCNGtI5Q" TargetMode="External"/><Relationship Id="rId9" Type="http://schemas.openxmlformats.org/officeDocument/2006/relationships/hyperlink" Target="https://www.google.com/url?q=http://www.ict.edu.ru/&amp;sa=D&amp;usg=AFQjCNGwNZBMf82PLVWqTL_jCP73Vwc4SQ" TargetMode="External"/><Relationship Id="rId14" Type="http://schemas.openxmlformats.org/officeDocument/2006/relationships/hyperlink" Target="https://www.google.com/url?q=http://school.edu.ru/&amp;sa=D&amp;usg=AFQjCNHGW3ManBM6qYRqmWe7N1M6J_ds6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4</cp:revision>
  <dcterms:created xsi:type="dcterms:W3CDTF">2021-12-22T17:42:00Z</dcterms:created>
  <dcterms:modified xsi:type="dcterms:W3CDTF">2021-12-22T17:52:00Z</dcterms:modified>
</cp:coreProperties>
</file>