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78416" w14:textId="00013917" w:rsidR="00EB24D5" w:rsidRDefault="00EB24D5" w:rsidP="00EB24D5">
      <w:pPr>
        <w:pStyle w:val="1"/>
      </w:pPr>
      <w:r>
        <w:t xml:space="preserve">1.1. </w:t>
      </w:r>
      <w:r>
        <w:t>Подготовка и проведение исследования</w:t>
      </w:r>
      <w:r>
        <w:br/>
        <w:t>в области образования</w:t>
      </w:r>
    </w:p>
    <w:p w14:paraId="33008571" w14:textId="77777777" w:rsidR="00EB24D5" w:rsidRDefault="00EB24D5" w:rsidP="00EB24D5">
      <w:p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  <w:t>Возможности VR технологий в корпоративном обучении</w:t>
      </w:r>
    </w:p>
    <w:p w14:paraId="660CD7D2" w14:textId="77777777" w:rsidR="00EB24D5" w:rsidRDefault="00EB24D5" w:rsidP="00EB24D5">
      <w:r w:rsidRPr="00EB24D5">
        <w:t xml:space="preserve">Эффективность деятельности </w:t>
      </w:r>
      <w:proofErr w:type="spellStart"/>
      <w:r w:rsidRPr="00EB24D5">
        <w:t>любои</w:t>
      </w:r>
      <w:proofErr w:type="spellEnd"/>
      <w:r w:rsidRPr="00EB24D5">
        <w:t xml:space="preserve">̆ компании определяется множеством факторов, среди которых рациональное использование ресурсов. Важное место занимают человеческие ресурсы, так как именно от качества работы персонала зависит успех организации. </w:t>
      </w:r>
    </w:p>
    <w:p w14:paraId="7E993A6F" w14:textId="77777777" w:rsidR="00EB24D5" w:rsidRDefault="00EB24D5" w:rsidP="00EB24D5">
      <w:r w:rsidRPr="00EB24D5">
        <w:t xml:space="preserve">Многие организации в современном мире стремятся выделяться на фоне остальных и увеличивать свою конкурентоспособность. Для этого необходимо поддерживать на </w:t>
      </w:r>
      <w:proofErr w:type="spellStart"/>
      <w:r w:rsidRPr="00EB24D5">
        <w:t>достойном</w:t>
      </w:r>
      <w:proofErr w:type="spellEnd"/>
      <w:r w:rsidRPr="00EB24D5">
        <w:t xml:space="preserve"> уровне качество предоставляемых товаров и услуг, что напрямую зависит от работы персонала. Обучение и развитие сотрудников компании – </w:t>
      </w:r>
      <w:proofErr w:type="spellStart"/>
      <w:r w:rsidRPr="00EB24D5">
        <w:t>мощныи</w:t>
      </w:r>
      <w:proofErr w:type="spellEnd"/>
      <w:r w:rsidRPr="00EB24D5">
        <w:t xml:space="preserve">̆ инструмент на пути повышения производительности труда и конкурентоспособности бизнеса в разрезе основного финансового показателя – прибыльности компании. Современные цифровые разработки, в том числе технологии </w:t>
      </w:r>
      <w:proofErr w:type="spellStart"/>
      <w:r w:rsidRPr="00EB24D5">
        <w:t>дополненнои</w:t>
      </w:r>
      <w:proofErr w:type="spellEnd"/>
      <w:r w:rsidRPr="00EB24D5">
        <w:t xml:space="preserve">̆ и </w:t>
      </w:r>
      <w:proofErr w:type="spellStart"/>
      <w:r w:rsidRPr="00EB24D5">
        <w:t>виртуальнои</w:t>
      </w:r>
      <w:proofErr w:type="spellEnd"/>
      <w:r w:rsidRPr="00EB24D5">
        <w:t xml:space="preserve">̆ реальности, способствуют повышению эффективности и скорости обучения персонала, воссоздают эффект присутствия и обеспечивают </w:t>
      </w:r>
      <w:proofErr w:type="spellStart"/>
      <w:r w:rsidRPr="00EB24D5">
        <w:t>непрерывныи</w:t>
      </w:r>
      <w:proofErr w:type="spellEnd"/>
      <w:r w:rsidRPr="00EB24D5">
        <w:t xml:space="preserve">̆ доступ к </w:t>
      </w:r>
      <w:proofErr w:type="spellStart"/>
      <w:r w:rsidRPr="00EB24D5">
        <w:t>необходимои</w:t>
      </w:r>
      <w:proofErr w:type="spellEnd"/>
      <w:r w:rsidRPr="00EB24D5">
        <w:t xml:space="preserve">̆ информации. Это подтверждает актуальность данного исследования. </w:t>
      </w:r>
    </w:p>
    <w:p w14:paraId="397C88E7" w14:textId="1E5F1C1C" w:rsidR="00EB24D5" w:rsidRDefault="00EB24D5" w:rsidP="00EB24D5">
      <w:r w:rsidRPr="00EB24D5">
        <w:rPr>
          <w:b/>
          <w:bCs/>
        </w:rPr>
        <w:t>Цель</w:t>
      </w:r>
      <w:r w:rsidRPr="00EB24D5">
        <w:t xml:space="preserve"> </w:t>
      </w:r>
      <w:proofErr w:type="spellStart"/>
      <w:r w:rsidRPr="00EB24D5">
        <w:t>выпускнои</w:t>
      </w:r>
      <w:proofErr w:type="spellEnd"/>
      <w:r w:rsidRPr="00EB24D5">
        <w:t xml:space="preserve">̆ </w:t>
      </w:r>
      <w:proofErr w:type="spellStart"/>
      <w:r w:rsidRPr="00EB24D5">
        <w:t>квалификационнои</w:t>
      </w:r>
      <w:proofErr w:type="spellEnd"/>
      <w:r w:rsidRPr="00EB24D5">
        <w:t xml:space="preserve">̆ работы: анализ реализуемых программ обучения с применением VR-технологий в </w:t>
      </w:r>
      <w:r>
        <w:t>ГБОУ СОШ №80</w:t>
      </w:r>
      <w:r w:rsidRPr="00EB24D5">
        <w:t xml:space="preserve"> и разработка рекомендаций по их совершенствованию. </w:t>
      </w:r>
    </w:p>
    <w:p w14:paraId="44DC7E3A" w14:textId="77777777" w:rsidR="00EB24D5" w:rsidRDefault="00EB24D5" w:rsidP="00EB24D5">
      <w:r w:rsidRPr="00EB24D5">
        <w:rPr>
          <w:b/>
          <w:bCs/>
        </w:rPr>
        <w:t>Задачи</w:t>
      </w:r>
      <w:r w:rsidRPr="00EB24D5">
        <w:t>:</w:t>
      </w:r>
    </w:p>
    <w:p w14:paraId="693E86A6" w14:textId="77777777" w:rsidR="00EB24D5" w:rsidRPr="00EB24D5" w:rsidRDefault="00EB24D5" w:rsidP="00EB24D5">
      <w:pPr>
        <w:pStyle w:val="a7"/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t>Исследовать дифференциацию понятий «обучение персонала» и «развитие персонала»</w:t>
      </w:r>
    </w:p>
    <w:p w14:paraId="20BEB1EE" w14:textId="77777777" w:rsidR="00EB24D5" w:rsidRPr="00EB24D5" w:rsidRDefault="00EB24D5" w:rsidP="00EB24D5">
      <w:pPr>
        <w:pStyle w:val="a7"/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t>Изучить методы обучения и развития персонала</w:t>
      </w:r>
    </w:p>
    <w:p w14:paraId="3A776283" w14:textId="77777777" w:rsidR="00EB24D5" w:rsidRPr="00EB24D5" w:rsidRDefault="00EB24D5" w:rsidP="00EB24D5">
      <w:pPr>
        <w:pStyle w:val="a7"/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t xml:space="preserve">Проанализировать методики оценки эффективности обучения и развития персонала </w:t>
      </w:r>
    </w:p>
    <w:p w14:paraId="6E39D18C" w14:textId="77777777" w:rsidR="00EB24D5" w:rsidRPr="00EB24D5" w:rsidRDefault="00EB24D5" w:rsidP="00EB24D5">
      <w:pPr>
        <w:pStyle w:val="a7"/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t xml:space="preserve">Оценить степень эффективности использования VR-технологий в сфере обучения и развития персонала и проанализировать примеры использования их на практике </w:t>
      </w:r>
    </w:p>
    <w:p w14:paraId="75F9A18C" w14:textId="05EB167A" w:rsidR="00EB24D5" w:rsidRPr="00EB24D5" w:rsidRDefault="00EB24D5" w:rsidP="00EB24D5">
      <w:pPr>
        <w:pStyle w:val="a7"/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t xml:space="preserve">Провести анализ примеров реализации программ обучения с использованием VR- технологий в </w:t>
      </w:r>
      <w:r>
        <w:t>ГБОУ СОШ №80</w:t>
      </w:r>
    </w:p>
    <w:p w14:paraId="44C255E8" w14:textId="6D272CAD" w:rsidR="00EB24D5" w:rsidRPr="00EB24D5" w:rsidRDefault="00EB24D5" w:rsidP="00EB24D5">
      <w:pPr>
        <w:pStyle w:val="a7"/>
        <w:numPr>
          <w:ilvl w:val="0"/>
          <w:numId w:val="1"/>
        </w:numPr>
        <w:rPr>
          <w:rFonts w:asciiTheme="majorHAnsi" w:eastAsiaTheme="majorEastAsia" w:hAnsiTheme="majorHAnsi" w:cstheme="majorBidi"/>
          <w:color w:val="0F4761" w:themeColor="accent1" w:themeShade="BF"/>
          <w:kern w:val="2"/>
          <w:sz w:val="32"/>
          <w:szCs w:val="32"/>
          <w14:ligatures w14:val="standardContextual"/>
        </w:rPr>
      </w:pPr>
      <w:r w:rsidRPr="00EB24D5">
        <w:lastRenderedPageBreak/>
        <w:t xml:space="preserve">Выявить преимущества и зоны развития VR-обучения в </w:t>
      </w:r>
      <w:r>
        <w:t>ГБОУ СОШ №80</w:t>
      </w:r>
      <w:r w:rsidRPr="00EB24D5">
        <w:t xml:space="preserve">, а также разработать рекомендации по его совершенствованию </w:t>
      </w:r>
    </w:p>
    <w:p w14:paraId="3EA3B060" w14:textId="77777777" w:rsidR="00EB24D5" w:rsidRDefault="00EB24D5" w:rsidP="00EB24D5">
      <w:pPr>
        <w:pStyle w:val="2"/>
      </w:pPr>
      <w:r>
        <w:t>Логика исследования в рамках выполняемой магистерской диссертации.</w:t>
      </w:r>
    </w:p>
    <w:p w14:paraId="28B21D0E" w14:textId="0F6C2F29" w:rsidR="00EB24D5" w:rsidRDefault="00EB24D5" w:rsidP="00EB24D5">
      <w:r>
        <w:t xml:space="preserve">1. </w:t>
      </w:r>
      <w:r w:rsidR="008D090C">
        <w:t>Описать</w:t>
      </w:r>
      <w:r w:rsidR="008D090C" w:rsidRPr="008D090C">
        <w:t xml:space="preserve"> сущность, подходы, методологические принципы, цели и методы</w:t>
      </w:r>
      <w:r w:rsidR="008D090C">
        <w:t xml:space="preserve"> </w:t>
      </w:r>
      <w:r w:rsidR="008D090C" w:rsidRPr="008D090C">
        <w:t>обучения и развития персонала</w:t>
      </w:r>
      <w:r>
        <w:t>.</w:t>
      </w:r>
    </w:p>
    <w:p w14:paraId="5411752E" w14:textId="270910A4" w:rsidR="00EB24D5" w:rsidRDefault="00EB24D5" w:rsidP="00EB24D5">
      <w:r>
        <w:t xml:space="preserve">2. </w:t>
      </w:r>
      <w:r w:rsidR="008D090C">
        <w:t>Рассмотреть</w:t>
      </w:r>
      <w:r w:rsidR="008D090C" w:rsidRPr="008D090C">
        <w:t xml:space="preserve"> </w:t>
      </w:r>
      <w:proofErr w:type="spellStart"/>
      <w:r w:rsidR="008D090C" w:rsidRPr="008D090C">
        <w:t>традиционныи</w:t>
      </w:r>
      <w:proofErr w:type="spellEnd"/>
      <w:r w:rsidR="008D090C" w:rsidRPr="008D090C">
        <w:t xml:space="preserve">̆ </w:t>
      </w:r>
      <w:proofErr w:type="spellStart"/>
      <w:r w:rsidR="008D090C" w:rsidRPr="008D090C">
        <w:t>корпоративныи</w:t>
      </w:r>
      <w:proofErr w:type="spellEnd"/>
      <w:r w:rsidR="008D090C" w:rsidRPr="008D090C">
        <w:t>̆ университет как форм</w:t>
      </w:r>
      <w:r w:rsidR="008D090C">
        <w:t>у</w:t>
      </w:r>
      <w:r w:rsidR="008D090C" w:rsidRPr="008D090C">
        <w:t xml:space="preserve"> обучения и развития персонала</w:t>
      </w:r>
      <w:r>
        <w:t>.</w:t>
      </w:r>
    </w:p>
    <w:p w14:paraId="3CC95069" w14:textId="7CA55599" w:rsidR="00EB24D5" w:rsidRDefault="00EB24D5" w:rsidP="00EB24D5">
      <w:r>
        <w:t xml:space="preserve">3. </w:t>
      </w:r>
      <w:r w:rsidR="008D090C">
        <w:t>Описать</w:t>
      </w:r>
      <w:r w:rsidR="008D090C" w:rsidRPr="008D090C">
        <w:t xml:space="preserve"> инновационны</w:t>
      </w:r>
      <w:r w:rsidR="008D090C">
        <w:t>е</w:t>
      </w:r>
      <w:r w:rsidR="008D090C" w:rsidRPr="008D090C">
        <w:t xml:space="preserve"> метод</w:t>
      </w:r>
      <w:r w:rsidR="008D090C">
        <w:t>ы</w:t>
      </w:r>
      <w:r w:rsidR="008D090C" w:rsidRPr="008D090C">
        <w:t xml:space="preserve"> обучения персонала</w:t>
      </w:r>
      <w:r>
        <w:t>.</w:t>
      </w:r>
    </w:p>
    <w:p w14:paraId="121E98CD" w14:textId="495E0DB3" w:rsidR="00EB24D5" w:rsidRDefault="00EB24D5" w:rsidP="00EB24D5">
      <w:r>
        <w:t xml:space="preserve">4. </w:t>
      </w:r>
      <w:r w:rsidR="008D090C">
        <w:t>Проанализировать</w:t>
      </w:r>
      <w:r w:rsidR="008D090C" w:rsidRPr="008D090C">
        <w:t xml:space="preserve"> сущность и эффективность применения VR-технологий в сфере обучения персонала</w:t>
      </w:r>
      <w:r>
        <w:t>.</w:t>
      </w:r>
    </w:p>
    <w:p w14:paraId="3AD89CFB" w14:textId="1E1E9EC1" w:rsidR="00EB24D5" w:rsidRDefault="00EB24D5" w:rsidP="00EB24D5">
      <w:r>
        <w:t xml:space="preserve">5. </w:t>
      </w:r>
      <w:r w:rsidR="008D090C">
        <w:t>Разработать</w:t>
      </w:r>
      <w:r w:rsidR="008D090C" w:rsidRPr="008D090C">
        <w:t xml:space="preserve"> </w:t>
      </w:r>
      <w:proofErr w:type="spellStart"/>
      <w:r w:rsidR="008D090C" w:rsidRPr="008D090C">
        <w:t>рекомендации</w:t>
      </w:r>
      <w:r w:rsidR="008D090C">
        <w:t>и</w:t>
      </w:r>
      <w:proofErr w:type="spellEnd"/>
      <w:r w:rsidR="008D090C" w:rsidRPr="008D090C">
        <w:t xml:space="preserve"> по совершенствованию и более эффективному функционированию программ обучения с</w:t>
      </w:r>
      <w:r w:rsidR="008D090C">
        <w:t xml:space="preserve"> </w:t>
      </w:r>
      <w:r w:rsidR="008D090C" w:rsidRPr="008D090C">
        <w:t xml:space="preserve">применением VR-технологий в </w:t>
      </w:r>
      <w:r w:rsidR="008D090C">
        <w:t xml:space="preserve">ГБОУ СОШ №80. </w:t>
      </w:r>
    </w:p>
    <w:p w14:paraId="230B1EFB" w14:textId="77777777" w:rsidR="00EB24D5" w:rsidRDefault="00EB24D5" w:rsidP="00EB24D5">
      <w:pPr>
        <w:pStyle w:val="2"/>
      </w:pPr>
      <w:r>
        <w:t>Проектные решения в рамках выполняемой магистерской диссертации.</w:t>
      </w:r>
    </w:p>
    <w:p w14:paraId="7CB035D5" w14:textId="6B5EE79B" w:rsidR="00EB24D5" w:rsidRDefault="008D090C" w:rsidP="00EB24D5">
      <w:r>
        <w:t>Р</w:t>
      </w:r>
      <w:r w:rsidRPr="008D090C">
        <w:t>азработк</w:t>
      </w:r>
      <w:r>
        <w:t>а</w:t>
      </w:r>
      <w:r w:rsidRPr="008D090C">
        <w:t xml:space="preserve"> и предоставлени</w:t>
      </w:r>
      <w:r>
        <w:t>е</w:t>
      </w:r>
      <w:r w:rsidRPr="008D090C">
        <w:t xml:space="preserve"> рекомендаций по совершенствованию процесса обучения с использованием VR-технологии</w:t>
      </w:r>
      <w:r>
        <w:t xml:space="preserve">. </w:t>
      </w:r>
    </w:p>
    <w:p w14:paraId="0F0E247E" w14:textId="77777777" w:rsidR="00EB24D5" w:rsidRDefault="00EB24D5" w:rsidP="00EB24D5">
      <w:pPr>
        <w:pStyle w:val="2"/>
      </w:pPr>
      <w:r>
        <w:t>Проверка корректности и эффективности проектных решений в рамках выполняемой магистерской диссертации.</w:t>
      </w:r>
    </w:p>
    <w:p w14:paraId="2C9AAFD8" w14:textId="77777777" w:rsidR="00EB24D5" w:rsidRDefault="00EB24D5" w:rsidP="00EB24D5">
      <w:r>
        <w:t>Для проверки эффективности проектных решений необходимо:</w:t>
      </w:r>
    </w:p>
    <w:p w14:paraId="4558C28B" w14:textId="72CACC58" w:rsidR="00EB24D5" w:rsidRDefault="00EB24D5" w:rsidP="00EB24D5">
      <w:r>
        <w:t xml:space="preserve">Провести </w:t>
      </w:r>
      <w:r w:rsidR="008D090C">
        <w:t>анализ внутренней документации и анкетирование для определения уровня готовности персонала</w:t>
      </w:r>
    </w:p>
    <w:p w14:paraId="792C1680" w14:textId="22C8828D" w:rsidR="00EB24D5" w:rsidRDefault="00EB24D5" w:rsidP="00EB24D5">
      <w:r>
        <w:t xml:space="preserve">Провести обучение с использованием </w:t>
      </w:r>
      <w:r w:rsidR="002D789A" w:rsidRPr="008D090C">
        <w:t>VR-технологии</w:t>
      </w:r>
    </w:p>
    <w:p w14:paraId="71AA1069" w14:textId="77777777" w:rsidR="002D789A" w:rsidRDefault="00EB24D5" w:rsidP="00EB24D5">
      <w:r>
        <w:t xml:space="preserve">Провести итоговое тестирование уровня навыков использования </w:t>
      </w:r>
      <w:r w:rsidR="002D789A" w:rsidRPr="008D090C">
        <w:t>VR-технологи</w:t>
      </w:r>
      <w:r w:rsidR="002D789A">
        <w:t>й</w:t>
      </w:r>
    </w:p>
    <w:p w14:paraId="53FB446B" w14:textId="24448E99" w:rsidR="00EB24D5" w:rsidRDefault="00EB24D5" w:rsidP="00EB24D5">
      <w:r>
        <w:t>Сопоставить результаты входного и итогового тестирования. Провести анализ, сделать выводы.</w:t>
      </w:r>
    </w:p>
    <w:p w14:paraId="56B96B47" w14:textId="77777777" w:rsidR="00EB24D5" w:rsidRDefault="00EB24D5"/>
    <w:sectPr w:rsidR="00EB24D5" w:rsidSect="00EB24D5">
      <w:pgSz w:w="11906" w:h="16838"/>
      <w:pgMar w:top="720" w:right="720" w:bottom="720" w:left="72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2433B3"/>
    <w:multiLevelType w:val="hybridMultilevel"/>
    <w:tmpl w:val="D79E4938"/>
    <w:lvl w:ilvl="0" w:tplc="8D880F50">
      <w:start w:val="1"/>
      <w:numFmt w:val="decimal"/>
      <w:lvlText w:val="%1."/>
      <w:lvlJc w:val="left"/>
      <w:pPr>
        <w:ind w:left="720" w:hanging="360"/>
      </w:pPr>
      <w:rPr>
        <w:rFonts w:ascii="PT Sans" w:eastAsia="PT Sans" w:hAnsi="PT Sans" w:cs="PT Sans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874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4D5"/>
    <w:rsid w:val="002D789A"/>
    <w:rsid w:val="008D090C"/>
    <w:rsid w:val="00BD30A5"/>
    <w:rsid w:val="00EB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0952EE"/>
  <w15:chartTrackingRefBased/>
  <w15:docId w15:val="{376A030C-6CFF-1C4E-B4AF-ED4AA79D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4D5"/>
    <w:pPr>
      <w:spacing w:after="200" w:line="276" w:lineRule="auto"/>
    </w:pPr>
    <w:rPr>
      <w:rFonts w:ascii="PT Sans" w:eastAsia="PT Sans" w:hAnsi="PT Sans" w:cs="PT Sans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B24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B24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4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24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24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24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24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24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24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24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B24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B24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B24D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B24D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B24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B24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B24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B24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B24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B24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24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EB24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B24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B24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B24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B24D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B24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B24D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B24D5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8D090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92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7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1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6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87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8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68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3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9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2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1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3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1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9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0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0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54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3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7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4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91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0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29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07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1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9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0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1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8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7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1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8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8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5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7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2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4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9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08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37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Касаткина</dc:creator>
  <cp:keywords/>
  <dc:description/>
  <cp:lastModifiedBy>Елена Касаткина</cp:lastModifiedBy>
  <cp:revision>1</cp:revision>
  <dcterms:created xsi:type="dcterms:W3CDTF">2025-01-09T17:05:00Z</dcterms:created>
  <dcterms:modified xsi:type="dcterms:W3CDTF">2025-01-09T17:26:00Z</dcterms:modified>
</cp:coreProperties>
</file>