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012A8" w14:textId="3F771CB4" w:rsidR="007672FD" w:rsidRDefault="00A00725" w:rsidP="00A00725">
      <w:pPr>
        <w:jc w:val="right"/>
        <w:rPr>
          <w:rFonts w:ascii="Times New Roman" w:hAnsi="Times New Roman" w:cs="Times New Roman"/>
          <w:b/>
          <w:sz w:val="28"/>
          <w:szCs w:val="28"/>
        </w:rPr>
      </w:pPr>
      <w:r>
        <w:rPr>
          <w:rFonts w:ascii="Times New Roman" w:hAnsi="Times New Roman" w:cs="Times New Roman"/>
          <w:b/>
          <w:sz w:val="28"/>
          <w:szCs w:val="28"/>
        </w:rPr>
        <w:t>Лукичев А.</w:t>
      </w:r>
    </w:p>
    <w:p w14:paraId="05A8DD2D" w14:textId="4AE426C4" w:rsidR="0025346E" w:rsidRPr="0025346E" w:rsidRDefault="0025346E">
      <w:pPr>
        <w:rPr>
          <w:rFonts w:ascii="Times New Roman" w:hAnsi="Times New Roman" w:cs="Times New Roman"/>
          <w:b/>
          <w:sz w:val="28"/>
          <w:szCs w:val="28"/>
        </w:rPr>
      </w:pPr>
      <w:r w:rsidRPr="0025346E">
        <w:rPr>
          <w:rFonts w:ascii="Times New Roman" w:hAnsi="Times New Roman" w:cs="Times New Roman"/>
          <w:b/>
          <w:sz w:val="28"/>
          <w:szCs w:val="28"/>
        </w:rPr>
        <w:t>Задание 1.2</w:t>
      </w:r>
    </w:p>
    <w:p w14:paraId="3A39BFC5" w14:textId="77777777" w:rsidR="00BD5379" w:rsidRPr="00CA76CE" w:rsidRDefault="0025346E">
      <w:pPr>
        <w:rPr>
          <w:rFonts w:ascii="Times New Roman" w:hAnsi="Times New Roman" w:cs="Times New Roman"/>
          <w:b/>
          <w:sz w:val="28"/>
          <w:szCs w:val="28"/>
        </w:rPr>
      </w:pPr>
      <w:r w:rsidRPr="0025346E">
        <w:rPr>
          <w:rFonts w:ascii="Times New Roman" w:hAnsi="Times New Roman" w:cs="Times New Roman"/>
          <w:b/>
          <w:sz w:val="28"/>
          <w:szCs w:val="28"/>
        </w:rPr>
        <w:t>Изучение и анализ образовательных порталов (отечественных и зарубежных.</w:t>
      </w:r>
    </w:p>
    <w:p w14:paraId="547EB9CA" w14:textId="77777777" w:rsidR="00BE5C5C" w:rsidRPr="00CA76CE" w:rsidRDefault="00BE5C5C">
      <w:pPr>
        <w:rPr>
          <w:rFonts w:ascii="Times New Roman" w:hAnsi="Times New Roman" w:cs="Times New Roman"/>
          <w:b/>
          <w:sz w:val="28"/>
          <w:szCs w:val="28"/>
        </w:rPr>
      </w:pPr>
    </w:p>
    <w:tbl>
      <w:tblPr>
        <w:tblStyle w:val="a3"/>
        <w:tblW w:w="10206" w:type="dxa"/>
        <w:tblInd w:w="-572" w:type="dxa"/>
        <w:tblLook w:val="04A0" w:firstRow="1" w:lastRow="0" w:firstColumn="1" w:lastColumn="0" w:noHBand="0" w:noVBand="1"/>
      </w:tblPr>
      <w:tblGrid>
        <w:gridCol w:w="4297"/>
        <w:gridCol w:w="5909"/>
      </w:tblGrid>
      <w:tr w:rsidR="00BE5C5C" w:rsidRPr="005D17C9" w14:paraId="323A410C" w14:textId="77777777" w:rsidTr="005D17C9">
        <w:tc>
          <w:tcPr>
            <w:tcW w:w="4297" w:type="dxa"/>
          </w:tcPr>
          <w:p w14:paraId="4CD8671A" w14:textId="6E4155F0" w:rsidR="00BE5C5C" w:rsidRPr="005D17C9" w:rsidRDefault="005D17C9" w:rsidP="005D17C9">
            <w:pPr>
              <w:jc w:val="center"/>
              <w:rPr>
                <w:rFonts w:ascii="Times New Roman" w:hAnsi="Times New Roman" w:cs="Times New Roman"/>
                <w:sz w:val="24"/>
                <w:szCs w:val="24"/>
              </w:rPr>
            </w:pPr>
            <w:r w:rsidRPr="005D17C9">
              <w:rPr>
                <w:rFonts w:ascii="Times New Roman" w:hAnsi="Times New Roman" w:cs="Times New Roman"/>
                <w:sz w:val="24"/>
                <w:szCs w:val="24"/>
              </w:rPr>
              <w:t>Электронный адрес ресурса</w:t>
            </w:r>
          </w:p>
        </w:tc>
        <w:tc>
          <w:tcPr>
            <w:tcW w:w="5909" w:type="dxa"/>
          </w:tcPr>
          <w:p w14:paraId="62C81E2B" w14:textId="1800A3FF" w:rsidR="00521494" w:rsidRPr="005D17C9" w:rsidRDefault="005D17C9" w:rsidP="005D17C9">
            <w:pPr>
              <w:tabs>
                <w:tab w:val="left" w:pos="1140"/>
              </w:tabs>
              <w:jc w:val="center"/>
              <w:rPr>
                <w:rFonts w:ascii="Times New Roman" w:hAnsi="Times New Roman" w:cs="Times New Roman"/>
                <w:sz w:val="24"/>
                <w:szCs w:val="24"/>
              </w:rPr>
            </w:pPr>
            <w:r w:rsidRPr="005D17C9">
              <w:rPr>
                <w:rFonts w:ascii="Times New Roman" w:hAnsi="Times New Roman" w:cs="Times New Roman"/>
                <w:sz w:val="24"/>
                <w:szCs w:val="24"/>
              </w:rPr>
              <w:t>Аннотация</w:t>
            </w:r>
          </w:p>
        </w:tc>
      </w:tr>
      <w:tr w:rsidR="002505EC" w:rsidRPr="005D17C9" w14:paraId="0F3E2571" w14:textId="77777777" w:rsidTr="005D17C9">
        <w:tc>
          <w:tcPr>
            <w:tcW w:w="4297" w:type="dxa"/>
          </w:tcPr>
          <w:p w14:paraId="51239BA9" w14:textId="297880F3" w:rsidR="002505EC" w:rsidRDefault="002505EC" w:rsidP="002505EC">
            <w:pPr>
              <w:rPr>
                <w:rFonts w:ascii="Times New Roman" w:hAnsi="Times New Roman" w:cs="Times New Roman"/>
                <w:sz w:val="24"/>
                <w:szCs w:val="24"/>
              </w:rPr>
            </w:pPr>
            <w:r w:rsidRPr="002505EC">
              <w:rPr>
                <w:rFonts w:ascii="Times New Roman" w:hAnsi="Times New Roman" w:cs="Times New Roman"/>
                <w:sz w:val="24"/>
                <w:szCs w:val="24"/>
              </w:rPr>
              <w:t>Сайт «Математическое образование»</w:t>
            </w:r>
          </w:p>
          <w:p w14:paraId="37729605" w14:textId="77777777" w:rsidR="002505EC" w:rsidRPr="002505EC" w:rsidRDefault="002505EC" w:rsidP="002505EC">
            <w:pPr>
              <w:rPr>
                <w:rFonts w:ascii="Times New Roman" w:hAnsi="Times New Roman" w:cs="Times New Roman"/>
                <w:sz w:val="24"/>
                <w:szCs w:val="24"/>
              </w:rPr>
            </w:pPr>
            <w:hyperlink r:id="rId4" w:history="1">
              <w:r w:rsidRPr="002505EC">
                <w:rPr>
                  <w:rStyle w:val="a4"/>
                  <w:rFonts w:ascii="Times New Roman" w:hAnsi="Times New Roman" w:cs="Times New Roman"/>
                  <w:sz w:val="24"/>
                  <w:szCs w:val="24"/>
                </w:rPr>
                <w:t>https://www.mathedu.ru/catalogue/</w:t>
              </w:r>
            </w:hyperlink>
          </w:p>
          <w:p w14:paraId="66C94A8E" w14:textId="77777777" w:rsidR="002505EC" w:rsidRPr="005D17C9" w:rsidRDefault="002505EC" w:rsidP="002505EC">
            <w:pPr>
              <w:rPr>
                <w:rFonts w:ascii="Times New Roman" w:hAnsi="Times New Roman" w:cs="Times New Roman"/>
                <w:sz w:val="24"/>
                <w:szCs w:val="24"/>
              </w:rPr>
            </w:pPr>
          </w:p>
        </w:tc>
        <w:tc>
          <w:tcPr>
            <w:tcW w:w="5909" w:type="dxa"/>
          </w:tcPr>
          <w:p w14:paraId="533E11CF" w14:textId="18C194C8" w:rsidR="002505EC" w:rsidRPr="005D17C9" w:rsidRDefault="002505EC" w:rsidP="002505EC">
            <w:pPr>
              <w:tabs>
                <w:tab w:val="left" w:pos="1140"/>
              </w:tabs>
              <w:jc w:val="both"/>
              <w:rPr>
                <w:rFonts w:ascii="Times New Roman" w:hAnsi="Times New Roman" w:cs="Times New Roman"/>
                <w:sz w:val="24"/>
                <w:szCs w:val="24"/>
              </w:rPr>
            </w:pPr>
            <w:r>
              <w:rPr>
                <w:rFonts w:ascii="Times New Roman" w:hAnsi="Times New Roman" w:cs="Times New Roman"/>
                <w:sz w:val="24"/>
                <w:szCs w:val="24"/>
              </w:rPr>
              <w:t>Прекрасный сайт, содержащий огромную библиотеку отцифрованных книг по математике, методике ее преподавания.</w:t>
            </w:r>
          </w:p>
        </w:tc>
      </w:tr>
      <w:tr w:rsidR="007672FD" w:rsidRPr="005D17C9" w14:paraId="1BBD6642" w14:textId="77777777" w:rsidTr="005D17C9">
        <w:tc>
          <w:tcPr>
            <w:tcW w:w="4297" w:type="dxa"/>
          </w:tcPr>
          <w:p w14:paraId="63F810C1" w14:textId="14BC3D46" w:rsidR="005D17C9" w:rsidRDefault="005D17C9" w:rsidP="007672FD">
            <w:pPr>
              <w:rPr>
                <w:rFonts w:ascii="Times New Roman" w:hAnsi="Times New Roman" w:cs="Times New Roman"/>
                <w:sz w:val="24"/>
                <w:szCs w:val="24"/>
              </w:rPr>
            </w:pPr>
            <w:r>
              <w:rPr>
                <w:rFonts w:ascii="Times New Roman" w:hAnsi="Times New Roman" w:cs="Times New Roman"/>
                <w:sz w:val="24"/>
                <w:szCs w:val="24"/>
              </w:rPr>
              <w:t>Онлайн - школа</w:t>
            </w:r>
          </w:p>
          <w:p w14:paraId="37DB1838" w14:textId="6EE825C1" w:rsidR="007672FD" w:rsidRPr="005D17C9" w:rsidRDefault="005D17C9" w:rsidP="007672FD">
            <w:pPr>
              <w:rPr>
                <w:rFonts w:ascii="Times New Roman" w:hAnsi="Times New Roman" w:cs="Times New Roman"/>
                <w:sz w:val="24"/>
                <w:szCs w:val="24"/>
              </w:rPr>
            </w:pPr>
            <w:hyperlink r:id="rId5" w:history="1">
              <w:r w:rsidRPr="00097A61">
                <w:rPr>
                  <w:rStyle w:val="a4"/>
                  <w:rFonts w:ascii="Times New Roman" w:hAnsi="Times New Roman" w:cs="Times New Roman"/>
                  <w:sz w:val="24"/>
                  <w:szCs w:val="24"/>
                  <w:lang w:val="en-US" w:bidi="en-US"/>
                </w:rPr>
                <w:t>https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foxford</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ru</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about</w:t>
              </w:r>
            </w:hyperlink>
          </w:p>
        </w:tc>
        <w:tc>
          <w:tcPr>
            <w:tcW w:w="5909" w:type="dxa"/>
          </w:tcPr>
          <w:p w14:paraId="6A9D89AC" w14:textId="2D92D2F5" w:rsidR="007672FD" w:rsidRPr="005D17C9" w:rsidRDefault="005D17C9" w:rsidP="005D17C9">
            <w:pPr>
              <w:pStyle w:val="a6"/>
              <w:shd w:val="clear" w:color="auto" w:fill="auto"/>
              <w:jc w:val="both"/>
              <w:rPr>
                <w:sz w:val="24"/>
                <w:szCs w:val="24"/>
              </w:rPr>
            </w:pPr>
            <w:r>
              <w:rPr>
                <w:color w:val="000000"/>
                <w:sz w:val="24"/>
                <w:szCs w:val="24"/>
                <w:lang w:eastAsia="ru-RU" w:bidi="ru-RU"/>
              </w:rPr>
              <w:t>О</w:t>
            </w:r>
            <w:r w:rsidR="007672FD" w:rsidRPr="005D17C9">
              <w:rPr>
                <w:color w:val="000000"/>
                <w:sz w:val="24"/>
                <w:szCs w:val="24"/>
                <w:lang w:eastAsia="ru-RU" w:bidi="ru-RU"/>
              </w:rPr>
              <w:t xml:space="preserve">нлайн-школа для учеников </w:t>
            </w:r>
            <w:r w:rsidR="007672FD" w:rsidRPr="005D17C9">
              <w:rPr>
                <w:color w:val="000000"/>
                <w:sz w:val="24"/>
                <w:szCs w:val="24"/>
                <w:lang w:bidi="en-US"/>
              </w:rPr>
              <w:t xml:space="preserve">1-11 </w:t>
            </w:r>
            <w:r w:rsidR="007672FD" w:rsidRPr="005D17C9">
              <w:rPr>
                <w:color w:val="000000"/>
                <w:sz w:val="24"/>
                <w:szCs w:val="24"/>
                <w:lang w:eastAsia="ru-RU" w:bidi="ru-RU"/>
              </w:rPr>
              <w:t>классов, учителей и родителей.</w:t>
            </w:r>
          </w:p>
          <w:p w14:paraId="6B3CEF83" w14:textId="38B76A6B" w:rsidR="007672FD" w:rsidRPr="005D17C9" w:rsidRDefault="007672FD"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eastAsia="ru-RU" w:bidi="ru-RU"/>
              </w:rPr>
              <w:t xml:space="preserve">На онлайн-курсах и индивидуальных занятиях с репетитором школьники готовятся к ЕГЭ, ОГЭ, олимпиадам, изучают школьные предметы. Занятия ведут преподаватели МГУ, МФТИ, ВШЭ и других ведущих вузов страны. Для учителей проводятся курсы повышения квалификации и профпереподготовки, а для родителей </w:t>
            </w:r>
            <w:r w:rsidRPr="005D17C9">
              <w:rPr>
                <w:rFonts w:ascii="Times New Roman" w:hAnsi="Times New Roman" w:cs="Times New Roman"/>
                <w:color w:val="000000"/>
                <w:sz w:val="24"/>
                <w:szCs w:val="24"/>
                <w:lang w:bidi="en-US"/>
              </w:rPr>
              <w:t xml:space="preserve">— </w:t>
            </w:r>
            <w:r w:rsidRPr="005D17C9">
              <w:rPr>
                <w:rFonts w:ascii="Times New Roman" w:hAnsi="Times New Roman" w:cs="Times New Roman"/>
                <w:color w:val="000000"/>
                <w:sz w:val="24"/>
                <w:szCs w:val="24"/>
                <w:lang w:eastAsia="ru-RU" w:bidi="ru-RU"/>
              </w:rPr>
              <w:t>открытые занятия о воспитании и развитии детей. Проект входит в состав «Нетология-групп» и является резидентом «Сколково».</w:t>
            </w:r>
          </w:p>
        </w:tc>
      </w:tr>
      <w:tr w:rsidR="007672FD" w:rsidRPr="005D17C9" w14:paraId="54575A13" w14:textId="77777777" w:rsidTr="005D17C9">
        <w:tc>
          <w:tcPr>
            <w:tcW w:w="4297" w:type="dxa"/>
          </w:tcPr>
          <w:p w14:paraId="06CA838B" w14:textId="1487502B" w:rsidR="005D17C9" w:rsidRPr="005D17C9" w:rsidRDefault="007672FD" w:rsidP="007672FD">
            <w:pPr>
              <w:rPr>
                <w:rFonts w:ascii="Times New Roman" w:hAnsi="Times New Roman" w:cs="Times New Roman"/>
                <w:color w:val="000000"/>
                <w:sz w:val="24"/>
                <w:szCs w:val="24"/>
                <w:lang w:bidi="en-US"/>
              </w:rPr>
            </w:pPr>
            <w:r w:rsidRPr="005D17C9">
              <w:rPr>
                <w:rFonts w:ascii="Times New Roman" w:hAnsi="Times New Roman" w:cs="Times New Roman"/>
                <w:color w:val="000000"/>
                <w:sz w:val="24"/>
                <w:szCs w:val="24"/>
                <w:lang w:val="en-US" w:bidi="en-US"/>
              </w:rPr>
              <w:t>MIT Open Courseware</w:t>
            </w:r>
          </w:p>
          <w:p w14:paraId="0949132B" w14:textId="1AE911A4" w:rsidR="005D17C9" w:rsidRDefault="005D17C9" w:rsidP="007672FD">
            <w:pPr>
              <w:rPr>
                <w:rFonts w:ascii="Times New Roman" w:hAnsi="Times New Roman" w:cs="Times New Roman"/>
                <w:sz w:val="24"/>
                <w:szCs w:val="24"/>
              </w:rPr>
            </w:pPr>
            <w:hyperlink r:id="rId6" w:history="1">
              <w:r w:rsidRPr="00097A61">
                <w:rPr>
                  <w:rStyle w:val="a4"/>
                  <w:rFonts w:ascii="Times New Roman" w:hAnsi="Times New Roman" w:cs="Times New Roman"/>
                  <w:sz w:val="24"/>
                  <w:szCs w:val="24"/>
                </w:rPr>
                <w:t>https://ocw.mit.edu/</w:t>
              </w:r>
            </w:hyperlink>
          </w:p>
          <w:p w14:paraId="66391E60" w14:textId="072A50BA" w:rsidR="005D17C9" w:rsidRPr="005D17C9" w:rsidRDefault="005D17C9" w:rsidP="007672FD">
            <w:pPr>
              <w:rPr>
                <w:rFonts w:ascii="Times New Roman" w:hAnsi="Times New Roman" w:cs="Times New Roman"/>
                <w:sz w:val="24"/>
                <w:szCs w:val="24"/>
              </w:rPr>
            </w:pPr>
          </w:p>
        </w:tc>
        <w:tc>
          <w:tcPr>
            <w:tcW w:w="5909" w:type="dxa"/>
          </w:tcPr>
          <w:p w14:paraId="08A454BC" w14:textId="77777777"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Онлайн курсы от</w:t>
            </w:r>
            <w:hyperlink r:id="rId7" w:history="1">
              <w:r w:rsidRPr="005D17C9">
                <w:rPr>
                  <w:color w:val="000000"/>
                  <w:sz w:val="24"/>
                  <w:szCs w:val="24"/>
                  <w:lang w:eastAsia="ru-RU" w:bidi="ru-RU"/>
                </w:rPr>
                <w:t xml:space="preserve"> </w:t>
              </w:r>
              <w:r w:rsidRPr="005D17C9">
                <w:rPr>
                  <w:color w:val="126094"/>
                  <w:sz w:val="24"/>
                  <w:szCs w:val="24"/>
                  <w:lang w:eastAsia="ru-RU" w:bidi="ru-RU"/>
                </w:rPr>
                <w:t>Массачусетского</w:t>
              </w:r>
            </w:hyperlink>
            <w:r w:rsidRPr="005D17C9">
              <w:rPr>
                <w:color w:val="126094"/>
                <w:sz w:val="24"/>
                <w:szCs w:val="24"/>
                <w:lang w:eastAsia="ru-RU" w:bidi="ru-RU"/>
              </w:rPr>
              <w:t xml:space="preserve"> </w:t>
            </w:r>
            <w:hyperlink r:id="rId8" w:history="1">
              <w:r w:rsidRPr="005D17C9">
                <w:rPr>
                  <w:color w:val="126094"/>
                  <w:sz w:val="24"/>
                  <w:szCs w:val="24"/>
                  <w:lang w:eastAsia="ru-RU" w:bidi="ru-RU"/>
                </w:rPr>
                <w:t xml:space="preserve">технологического института </w:t>
              </w:r>
            </w:hyperlink>
            <w:r w:rsidRPr="005D17C9">
              <w:rPr>
                <w:color w:val="000000"/>
                <w:sz w:val="24"/>
                <w:szCs w:val="24"/>
                <w:lang w:eastAsia="ru-RU" w:bidi="ru-RU"/>
              </w:rPr>
              <w:t>следовало поставить на первое место, если бы не огромная популярность Курсеры. Именно МТИ ещё в начале нового тысячелетия первым сделал онлайн базу обучающих материалов по своим предметам. Они и сегодня остаются одними из лучших в сфере прикладных и технических наук, хотя и не являются МООК в традиционном смысле (насколько это применимо к такому молодому явлению).</w:t>
            </w:r>
          </w:p>
          <w:p w14:paraId="235364F9" w14:textId="77777777" w:rsidR="007672FD" w:rsidRPr="005D17C9" w:rsidRDefault="007672FD" w:rsidP="005D17C9">
            <w:pPr>
              <w:pStyle w:val="a6"/>
              <w:shd w:val="clear" w:color="auto" w:fill="auto"/>
              <w:jc w:val="both"/>
              <w:rPr>
                <w:sz w:val="24"/>
                <w:szCs w:val="24"/>
              </w:rPr>
            </w:pPr>
            <w:r w:rsidRPr="005D17C9">
              <w:rPr>
                <w:b/>
                <w:bCs/>
                <w:color w:val="000000"/>
                <w:sz w:val="24"/>
                <w:szCs w:val="24"/>
                <w:lang w:eastAsia="ru-RU" w:bidi="ru-RU"/>
              </w:rPr>
              <w:t>Курсы</w:t>
            </w:r>
            <w:r w:rsidRPr="005D17C9">
              <w:rPr>
                <w:color w:val="000000"/>
                <w:sz w:val="24"/>
                <w:szCs w:val="24"/>
                <w:lang w:eastAsia="ru-RU" w:bidi="ru-RU"/>
              </w:rPr>
              <w:t>: технические и прикладные науки, программирование, химия, биология и другие.</w:t>
            </w:r>
          </w:p>
          <w:p w14:paraId="384F46AE" w14:textId="51557288" w:rsidR="007672FD" w:rsidRPr="005D17C9" w:rsidRDefault="007672FD" w:rsidP="005D17C9">
            <w:pPr>
              <w:tabs>
                <w:tab w:val="left" w:pos="1140"/>
              </w:tabs>
              <w:jc w:val="both"/>
              <w:rPr>
                <w:rFonts w:ascii="Times New Roman" w:hAnsi="Times New Roman" w:cs="Times New Roman"/>
                <w:sz w:val="24"/>
                <w:szCs w:val="24"/>
              </w:rPr>
            </w:pPr>
            <w:r w:rsidRPr="005D17C9">
              <w:rPr>
                <w:rFonts w:ascii="Times New Roman" w:hAnsi="Times New Roman" w:cs="Times New Roman"/>
                <w:b/>
                <w:bCs/>
                <w:color w:val="000000"/>
                <w:sz w:val="24"/>
                <w:szCs w:val="24"/>
                <w:lang w:eastAsia="ru-RU" w:bidi="ru-RU"/>
              </w:rPr>
              <w:t>Язык</w:t>
            </w:r>
            <w:r w:rsidRPr="005D17C9">
              <w:rPr>
                <w:rFonts w:ascii="Times New Roman" w:hAnsi="Times New Roman" w:cs="Times New Roman"/>
                <w:color w:val="000000"/>
                <w:sz w:val="24"/>
                <w:szCs w:val="24"/>
                <w:lang w:eastAsia="ru-RU" w:bidi="ru-RU"/>
              </w:rPr>
              <w:t>: английский. Больше 50 курсов переведены на другие языки, но русского в перечне нет.</w:t>
            </w:r>
          </w:p>
        </w:tc>
      </w:tr>
      <w:tr w:rsidR="002505EC" w:rsidRPr="005D17C9" w14:paraId="0B600B54" w14:textId="77777777" w:rsidTr="005D17C9">
        <w:tc>
          <w:tcPr>
            <w:tcW w:w="4297" w:type="dxa"/>
          </w:tcPr>
          <w:p w14:paraId="3DBAA139" w14:textId="3BA16146" w:rsidR="002505EC" w:rsidRDefault="002505EC" w:rsidP="007672FD">
            <w:pPr>
              <w:rPr>
                <w:rFonts w:ascii="Times New Roman" w:hAnsi="Times New Roman" w:cs="Times New Roman"/>
                <w:color w:val="000000"/>
                <w:sz w:val="24"/>
                <w:szCs w:val="24"/>
                <w:lang w:bidi="en-US"/>
              </w:rPr>
            </w:pPr>
            <w:r>
              <w:rPr>
                <w:rFonts w:ascii="Times New Roman" w:hAnsi="Times New Roman" w:cs="Times New Roman"/>
                <w:color w:val="000000"/>
                <w:sz w:val="24"/>
                <w:szCs w:val="24"/>
                <w:lang w:bidi="en-US"/>
              </w:rPr>
              <w:t>Образовательный портал</w:t>
            </w:r>
          </w:p>
          <w:p w14:paraId="3C7A61E0" w14:textId="77777777" w:rsidR="002505EC" w:rsidRPr="002505EC" w:rsidRDefault="002505EC" w:rsidP="002505EC">
            <w:pPr>
              <w:rPr>
                <w:rFonts w:ascii="Times New Roman" w:hAnsi="Times New Roman" w:cs="Times New Roman"/>
                <w:color w:val="000000"/>
                <w:sz w:val="24"/>
                <w:szCs w:val="24"/>
                <w:lang w:bidi="en-US"/>
              </w:rPr>
            </w:pPr>
            <w:hyperlink r:id="rId9" w:history="1">
              <w:r w:rsidRPr="002505EC">
                <w:rPr>
                  <w:rStyle w:val="a4"/>
                  <w:rFonts w:ascii="Times New Roman" w:hAnsi="Times New Roman" w:cs="Times New Roman"/>
                  <w:sz w:val="24"/>
                  <w:szCs w:val="24"/>
                  <w:lang w:bidi="en-US"/>
                </w:rPr>
                <w:t>https://ege.sdamgia.ru/</w:t>
              </w:r>
            </w:hyperlink>
            <w:r w:rsidRPr="002505EC">
              <w:rPr>
                <w:rFonts w:ascii="Times New Roman" w:hAnsi="Times New Roman" w:cs="Times New Roman"/>
                <w:color w:val="000000"/>
                <w:sz w:val="24"/>
                <w:szCs w:val="24"/>
                <w:lang w:bidi="en-US"/>
              </w:rPr>
              <w:t xml:space="preserve">    Сдам ЕГЭ</w:t>
            </w:r>
          </w:p>
          <w:p w14:paraId="3E09A8AA" w14:textId="77777777" w:rsidR="002505EC" w:rsidRPr="002505EC" w:rsidRDefault="002505EC" w:rsidP="002505EC">
            <w:pPr>
              <w:rPr>
                <w:rFonts w:ascii="Times New Roman" w:hAnsi="Times New Roman" w:cs="Times New Roman"/>
                <w:color w:val="000000"/>
                <w:sz w:val="24"/>
                <w:szCs w:val="24"/>
                <w:lang w:bidi="en-US"/>
              </w:rPr>
            </w:pPr>
            <w:hyperlink r:id="rId10" w:history="1">
              <w:r w:rsidRPr="002505EC">
                <w:rPr>
                  <w:rStyle w:val="a4"/>
                  <w:rFonts w:ascii="Times New Roman" w:hAnsi="Times New Roman" w:cs="Times New Roman"/>
                  <w:sz w:val="24"/>
                  <w:szCs w:val="24"/>
                  <w:lang w:val="en-US" w:bidi="en-US"/>
                </w:rPr>
                <w:t>https</w:t>
              </w:r>
              <w:r w:rsidRPr="002505EC">
                <w:rPr>
                  <w:rStyle w:val="a4"/>
                  <w:rFonts w:ascii="Times New Roman" w:hAnsi="Times New Roman" w:cs="Times New Roman"/>
                  <w:sz w:val="24"/>
                  <w:szCs w:val="24"/>
                  <w:lang w:bidi="en-US"/>
                </w:rPr>
                <w:t>://</w:t>
              </w:r>
              <w:r w:rsidRPr="002505EC">
                <w:rPr>
                  <w:rStyle w:val="a4"/>
                  <w:rFonts w:ascii="Times New Roman" w:hAnsi="Times New Roman" w:cs="Times New Roman"/>
                  <w:sz w:val="24"/>
                  <w:szCs w:val="24"/>
                  <w:lang w:val="en-US" w:bidi="en-US"/>
                </w:rPr>
                <w:t>oge</w:t>
              </w:r>
              <w:r w:rsidRPr="002505EC">
                <w:rPr>
                  <w:rStyle w:val="a4"/>
                  <w:rFonts w:ascii="Times New Roman" w:hAnsi="Times New Roman" w:cs="Times New Roman"/>
                  <w:sz w:val="24"/>
                  <w:szCs w:val="24"/>
                  <w:lang w:bidi="en-US"/>
                </w:rPr>
                <w:t>.</w:t>
              </w:r>
              <w:r w:rsidRPr="002505EC">
                <w:rPr>
                  <w:rStyle w:val="a4"/>
                  <w:rFonts w:ascii="Times New Roman" w:hAnsi="Times New Roman" w:cs="Times New Roman"/>
                  <w:sz w:val="24"/>
                  <w:szCs w:val="24"/>
                  <w:lang w:val="en-US" w:bidi="en-US"/>
                </w:rPr>
                <w:t>sdamgia</w:t>
              </w:r>
              <w:r w:rsidRPr="002505EC">
                <w:rPr>
                  <w:rStyle w:val="a4"/>
                  <w:rFonts w:ascii="Times New Roman" w:hAnsi="Times New Roman" w:cs="Times New Roman"/>
                  <w:sz w:val="24"/>
                  <w:szCs w:val="24"/>
                  <w:lang w:bidi="en-US"/>
                </w:rPr>
                <w:t>.</w:t>
              </w:r>
              <w:r w:rsidRPr="002505EC">
                <w:rPr>
                  <w:rStyle w:val="a4"/>
                  <w:rFonts w:ascii="Times New Roman" w:hAnsi="Times New Roman" w:cs="Times New Roman"/>
                  <w:sz w:val="24"/>
                  <w:szCs w:val="24"/>
                  <w:lang w:val="en-US" w:bidi="en-US"/>
                </w:rPr>
                <w:t>ru</w:t>
              </w:r>
              <w:r w:rsidRPr="002505EC">
                <w:rPr>
                  <w:rStyle w:val="a4"/>
                  <w:rFonts w:ascii="Times New Roman" w:hAnsi="Times New Roman" w:cs="Times New Roman"/>
                  <w:sz w:val="24"/>
                  <w:szCs w:val="24"/>
                  <w:lang w:bidi="en-US"/>
                </w:rPr>
                <w:t>/</w:t>
              </w:r>
            </w:hyperlink>
            <w:r w:rsidRPr="002505EC">
              <w:rPr>
                <w:rFonts w:ascii="Times New Roman" w:hAnsi="Times New Roman" w:cs="Times New Roman"/>
                <w:color w:val="000000"/>
                <w:sz w:val="24"/>
                <w:szCs w:val="24"/>
                <w:lang w:bidi="en-US"/>
              </w:rPr>
              <w:t xml:space="preserve">    Сдам ОГЭ</w:t>
            </w:r>
          </w:p>
          <w:p w14:paraId="11AEDCE3" w14:textId="139856E1" w:rsidR="002505EC" w:rsidRPr="002505EC" w:rsidRDefault="002505EC" w:rsidP="002505EC">
            <w:pPr>
              <w:rPr>
                <w:rFonts w:ascii="Times New Roman" w:hAnsi="Times New Roman" w:cs="Times New Roman"/>
                <w:color w:val="000000"/>
                <w:sz w:val="24"/>
                <w:szCs w:val="24"/>
                <w:lang w:bidi="en-US"/>
              </w:rPr>
            </w:pPr>
            <w:hyperlink r:id="rId11" w:history="1">
              <w:r w:rsidRPr="002505EC">
                <w:rPr>
                  <w:rStyle w:val="a4"/>
                  <w:rFonts w:ascii="Times New Roman" w:hAnsi="Times New Roman" w:cs="Times New Roman"/>
                  <w:sz w:val="24"/>
                  <w:szCs w:val="24"/>
                  <w:lang w:val="en-US" w:bidi="en-US"/>
                </w:rPr>
                <w:t>https</w:t>
              </w:r>
              <w:r w:rsidRPr="002505EC">
                <w:rPr>
                  <w:rStyle w:val="a4"/>
                  <w:rFonts w:ascii="Times New Roman" w:hAnsi="Times New Roman" w:cs="Times New Roman"/>
                  <w:sz w:val="24"/>
                  <w:szCs w:val="24"/>
                  <w:lang w:bidi="en-US"/>
                </w:rPr>
                <w:t>://</w:t>
              </w:r>
              <w:r w:rsidRPr="002505EC">
                <w:rPr>
                  <w:rStyle w:val="a4"/>
                  <w:rFonts w:ascii="Times New Roman" w:hAnsi="Times New Roman" w:cs="Times New Roman"/>
                  <w:sz w:val="24"/>
                  <w:szCs w:val="24"/>
                  <w:lang w:val="en-US" w:bidi="en-US"/>
                </w:rPr>
                <w:t>vpr</w:t>
              </w:r>
              <w:r w:rsidRPr="002505EC">
                <w:rPr>
                  <w:rStyle w:val="a4"/>
                  <w:rFonts w:ascii="Times New Roman" w:hAnsi="Times New Roman" w:cs="Times New Roman"/>
                  <w:sz w:val="24"/>
                  <w:szCs w:val="24"/>
                  <w:lang w:bidi="en-US"/>
                </w:rPr>
                <w:t>.</w:t>
              </w:r>
              <w:r w:rsidRPr="002505EC">
                <w:rPr>
                  <w:rStyle w:val="a4"/>
                  <w:rFonts w:ascii="Times New Roman" w:hAnsi="Times New Roman" w:cs="Times New Roman"/>
                  <w:sz w:val="24"/>
                  <w:szCs w:val="24"/>
                  <w:lang w:val="en-US" w:bidi="en-US"/>
                </w:rPr>
                <w:t>sdamgia</w:t>
              </w:r>
              <w:r w:rsidRPr="002505EC">
                <w:rPr>
                  <w:rStyle w:val="a4"/>
                  <w:rFonts w:ascii="Times New Roman" w:hAnsi="Times New Roman" w:cs="Times New Roman"/>
                  <w:sz w:val="24"/>
                  <w:szCs w:val="24"/>
                  <w:lang w:bidi="en-US"/>
                </w:rPr>
                <w:t>.</w:t>
              </w:r>
              <w:r w:rsidRPr="002505EC">
                <w:rPr>
                  <w:rStyle w:val="a4"/>
                  <w:rFonts w:ascii="Times New Roman" w:hAnsi="Times New Roman" w:cs="Times New Roman"/>
                  <w:sz w:val="24"/>
                  <w:szCs w:val="24"/>
                  <w:lang w:val="en-US" w:bidi="en-US"/>
                </w:rPr>
                <w:t>ru</w:t>
              </w:r>
              <w:r w:rsidRPr="002505EC">
                <w:rPr>
                  <w:rStyle w:val="a4"/>
                  <w:rFonts w:ascii="Times New Roman" w:hAnsi="Times New Roman" w:cs="Times New Roman"/>
                  <w:sz w:val="24"/>
                  <w:szCs w:val="24"/>
                  <w:lang w:bidi="en-US"/>
                </w:rPr>
                <w:t>/</w:t>
              </w:r>
            </w:hyperlink>
            <w:r w:rsidRPr="002505EC">
              <w:rPr>
                <w:rFonts w:ascii="Times New Roman" w:hAnsi="Times New Roman" w:cs="Times New Roman"/>
                <w:color w:val="000000"/>
                <w:sz w:val="24"/>
                <w:szCs w:val="24"/>
                <w:lang w:bidi="en-US"/>
              </w:rPr>
              <w:t xml:space="preserve">     Сдам ВПР</w:t>
            </w:r>
          </w:p>
        </w:tc>
        <w:tc>
          <w:tcPr>
            <w:tcW w:w="5909" w:type="dxa"/>
          </w:tcPr>
          <w:p w14:paraId="7C5CB386" w14:textId="31D79974" w:rsidR="002505EC" w:rsidRPr="005D17C9" w:rsidRDefault="002505EC" w:rsidP="005D17C9">
            <w:pPr>
              <w:pStyle w:val="a6"/>
              <w:shd w:val="clear" w:color="auto" w:fill="auto"/>
              <w:jc w:val="both"/>
              <w:rPr>
                <w:color w:val="000000"/>
                <w:sz w:val="24"/>
                <w:szCs w:val="24"/>
                <w:lang w:eastAsia="ru-RU" w:bidi="ru-RU"/>
              </w:rPr>
            </w:pPr>
            <w:r>
              <w:rPr>
                <w:color w:val="000000"/>
                <w:sz w:val="24"/>
                <w:szCs w:val="24"/>
                <w:lang w:eastAsia="ru-RU" w:bidi="ru-RU"/>
              </w:rPr>
              <w:t>Известный образовательный портал Дмитрия Гущина для подготовки школьников к оценочным процедурам по всем предметам. Пользуется широкой популярностью среди учителей и школьников.</w:t>
            </w:r>
          </w:p>
        </w:tc>
      </w:tr>
      <w:tr w:rsidR="007672FD" w:rsidRPr="005D17C9" w14:paraId="28B6B4B3" w14:textId="77777777" w:rsidTr="005D17C9">
        <w:tc>
          <w:tcPr>
            <w:tcW w:w="4297" w:type="dxa"/>
          </w:tcPr>
          <w:p w14:paraId="047856B2" w14:textId="7C23AC83" w:rsidR="005D17C9" w:rsidRDefault="005D17C9" w:rsidP="007672FD">
            <w:pPr>
              <w:rPr>
                <w:rFonts w:ascii="Times New Roman" w:hAnsi="Times New Roman" w:cs="Times New Roman"/>
                <w:sz w:val="24"/>
                <w:szCs w:val="24"/>
              </w:rPr>
            </w:pPr>
            <w:r>
              <w:rPr>
                <w:rFonts w:ascii="Times New Roman" w:hAnsi="Times New Roman" w:cs="Times New Roman"/>
                <w:sz w:val="24"/>
                <w:szCs w:val="24"/>
              </w:rPr>
              <w:t>Образовательный портал</w:t>
            </w:r>
          </w:p>
          <w:p w14:paraId="2833D60F" w14:textId="6B53AF48" w:rsidR="007672FD" w:rsidRPr="005D17C9" w:rsidRDefault="007672FD" w:rsidP="007672FD">
            <w:pPr>
              <w:rPr>
                <w:rFonts w:ascii="Times New Roman" w:hAnsi="Times New Roman" w:cs="Times New Roman"/>
                <w:sz w:val="24"/>
                <w:szCs w:val="24"/>
              </w:rPr>
            </w:pPr>
            <w:hyperlink r:id="rId12" w:history="1">
              <w:r w:rsidRPr="005D17C9">
                <w:rPr>
                  <w:rFonts w:ascii="Times New Roman" w:hAnsi="Times New Roman" w:cs="Times New Roman"/>
                  <w:color w:val="0563C1"/>
                  <w:sz w:val="24"/>
                  <w:szCs w:val="24"/>
                  <w:lang w:val="en-US" w:bidi="en-US"/>
                </w:rPr>
                <w:t>https</w:t>
              </w:r>
              <w:r w:rsidRPr="005D17C9">
                <w:rPr>
                  <w:rFonts w:ascii="Times New Roman" w:hAnsi="Times New Roman" w:cs="Times New Roman"/>
                  <w:color w:val="0563C1"/>
                  <w:sz w:val="24"/>
                  <w:szCs w:val="24"/>
                  <w:lang w:bidi="en-US"/>
                </w:rPr>
                <w:t>://</w:t>
              </w:r>
              <w:r w:rsidRPr="005D17C9">
                <w:rPr>
                  <w:rFonts w:ascii="Times New Roman" w:hAnsi="Times New Roman" w:cs="Times New Roman"/>
                  <w:color w:val="0563C1"/>
                  <w:sz w:val="24"/>
                  <w:szCs w:val="24"/>
                  <w:lang w:val="en-US" w:bidi="en-US"/>
                </w:rPr>
                <w:t>online</w:t>
              </w:r>
              <w:r w:rsidRPr="005D17C9">
                <w:rPr>
                  <w:rFonts w:ascii="Times New Roman" w:hAnsi="Times New Roman" w:cs="Times New Roman"/>
                  <w:color w:val="0563C1"/>
                  <w:sz w:val="24"/>
                  <w:szCs w:val="24"/>
                  <w:lang w:bidi="en-US"/>
                </w:rPr>
                <w:t>.</w:t>
              </w:r>
              <w:r w:rsidRPr="005D17C9">
                <w:rPr>
                  <w:rFonts w:ascii="Times New Roman" w:hAnsi="Times New Roman" w:cs="Times New Roman"/>
                  <w:color w:val="0563C1"/>
                  <w:sz w:val="24"/>
                  <w:szCs w:val="24"/>
                  <w:lang w:val="en-US" w:bidi="en-US"/>
                </w:rPr>
                <w:t>edu</w:t>
              </w:r>
              <w:r w:rsidRPr="005D17C9">
                <w:rPr>
                  <w:rFonts w:ascii="Times New Roman" w:hAnsi="Times New Roman" w:cs="Times New Roman"/>
                  <w:color w:val="0563C1"/>
                  <w:sz w:val="24"/>
                  <w:szCs w:val="24"/>
                  <w:lang w:bidi="en-US"/>
                </w:rPr>
                <w:t>.</w:t>
              </w:r>
              <w:r w:rsidRPr="005D17C9">
                <w:rPr>
                  <w:rFonts w:ascii="Times New Roman" w:hAnsi="Times New Roman" w:cs="Times New Roman"/>
                  <w:color w:val="0563C1"/>
                  <w:sz w:val="24"/>
                  <w:szCs w:val="24"/>
                  <w:lang w:val="en-US" w:bidi="en-US"/>
                </w:rPr>
                <w:t>ru</w:t>
              </w:r>
              <w:r w:rsidRPr="005D17C9">
                <w:rPr>
                  <w:rFonts w:ascii="Times New Roman" w:hAnsi="Times New Roman" w:cs="Times New Roman"/>
                  <w:color w:val="0563C1"/>
                  <w:sz w:val="24"/>
                  <w:szCs w:val="24"/>
                  <w:lang w:bidi="en-US"/>
                </w:rPr>
                <w:t>/</w:t>
              </w:r>
              <w:r w:rsidRPr="005D17C9">
                <w:rPr>
                  <w:rFonts w:ascii="Times New Roman" w:hAnsi="Times New Roman" w:cs="Times New Roman"/>
                  <w:color w:val="0563C1"/>
                  <w:sz w:val="24"/>
                  <w:szCs w:val="24"/>
                  <w:lang w:val="en-US" w:bidi="en-US"/>
                </w:rPr>
                <w:t>public</w:t>
              </w:r>
              <w:r w:rsidRPr="005D17C9">
                <w:rPr>
                  <w:rFonts w:ascii="Times New Roman" w:hAnsi="Times New Roman" w:cs="Times New Roman"/>
                  <w:color w:val="0563C1"/>
                  <w:sz w:val="24"/>
                  <w:szCs w:val="24"/>
                  <w:lang w:bidi="en-US"/>
                </w:rPr>
                <w:t>/</w:t>
              </w:r>
              <w:r w:rsidRPr="005D17C9">
                <w:rPr>
                  <w:rFonts w:ascii="Times New Roman" w:hAnsi="Times New Roman" w:cs="Times New Roman"/>
                  <w:color w:val="0563C1"/>
                  <w:sz w:val="24"/>
                  <w:szCs w:val="24"/>
                  <w:lang w:val="en-US" w:bidi="en-US"/>
                </w:rPr>
                <w:t>promo</w:t>
              </w:r>
            </w:hyperlink>
          </w:p>
        </w:tc>
        <w:tc>
          <w:tcPr>
            <w:tcW w:w="5909" w:type="dxa"/>
          </w:tcPr>
          <w:p w14:paraId="082D9A2A" w14:textId="387F123E"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 xml:space="preserve">На сегодняшний день существует большое количество платформ для онлайн- обучения и получения подтвержденных сертификатов, но, к сожалению, существующее многообразие курсов нигде не централизовано. Как правило, онлайн- курсы размещаются непосредственно на площадке образовательной организации, которая реализует и поддерживает их, и слушателю, не являющемуся обучающимся данной организации, недоступен представленный перечень онлайн-курсов. Для решения </w:t>
            </w:r>
            <w:r w:rsidRPr="005D17C9">
              <w:rPr>
                <w:color w:val="000000"/>
                <w:sz w:val="24"/>
                <w:szCs w:val="24"/>
                <w:lang w:eastAsia="ru-RU" w:bidi="ru-RU"/>
              </w:rPr>
              <w:lastRenderedPageBreak/>
              <w:t>этой проблемы инициирован приоритетный проект “Современная цифровая образовательная среда в Российской Федерации”, основной идеей которого является предоставление доступа к онлайн-курсам, разработанным и реализуемым разными организациями на разных платформах онлайн-обучения, всем категориям граждан и образовательным организациям всех уровней образования. Данный Портал позволяет решать следующие задачи: Осуществление единой аутентификации с использованием “Единой системы идентификации и аутентификации”. Поиск онлайн-курсов в Реестре онлайн- курсов, являющемся агрегатором онлайн- курсов разным платформ.</w:t>
            </w:r>
          </w:p>
          <w:p w14:paraId="587FEAF7" w14:textId="77777777"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Проведение оценки качества онлайн- курсов.</w:t>
            </w:r>
          </w:p>
          <w:p w14:paraId="3E65D7ED" w14:textId="77777777"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Осуществление рейтингования онлайн- курсов.</w:t>
            </w:r>
          </w:p>
          <w:p w14:paraId="67A7BAD0" w14:textId="641982E6" w:rsidR="007672FD" w:rsidRPr="005D17C9" w:rsidRDefault="007672FD"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eastAsia="ru-RU" w:bidi="ru-RU"/>
              </w:rPr>
              <w:t>Формирование цифровых портфолио слушателей и признание результатов онлайн-обучения образовательными организациями и работодателями.</w:t>
            </w:r>
          </w:p>
        </w:tc>
      </w:tr>
      <w:tr w:rsidR="007672FD" w:rsidRPr="005D17C9" w14:paraId="0EA799E5" w14:textId="77777777" w:rsidTr="005D17C9">
        <w:tc>
          <w:tcPr>
            <w:tcW w:w="4297" w:type="dxa"/>
          </w:tcPr>
          <w:p w14:paraId="714876B6" w14:textId="7059B6F4" w:rsidR="005D17C9" w:rsidRDefault="005D17C9" w:rsidP="007672FD">
            <w:pPr>
              <w:rPr>
                <w:rFonts w:ascii="Times New Roman" w:hAnsi="Times New Roman" w:cs="Times New Roman"/>
                <w:sz w:val="24"/>
                <w:szCs w:val="24"/>
              </w:rPr>
            </w:pPr>
            <w:r>
              <w:rPr>
                <w:rFonts w:ascii="Times New Roman" w:hAnsi="Times New Roman" w:cs="Times New Roman"/>
                <w:sz w:val="24"/>
                <w:szCs w:val="24"/>
              </w:rPr>
              <w:lastRenderedPageBreak/>
              <w:t>Портал, поддерживающий ШНОР</w:t>
            </w:r>
          </w:p>
          <w:p w14:paraId="54EF9FB2" w14:textId="7A6CAEFE" w:rsidR="007672FD" w:rsidRPr="005D17C9" w:rsidRDefault="005D17C9" w:rsidP="007672FD">
            <w:pPr>
              <w:rPr>
                <w:rFonts w:ascii="Times New Roman" w:hAnsi="Times New Roman" w:cs="Times New Roman"/>
                <w:sz w:val="24"/>
                <w:szCs w:val="24"/>
              </w:rPr>
            </w:pPr>
            <w:hyperlink r:id="rId13" w:history="1">
              <w:r w:rsidRPr="00097A61">
                <w:rPr>
                  <w:rStyle w:val="a4"/>
                  <w:rFonts w:ascii="Times New Roman" w:hAnsi="Times New Roman" w:cs="Times New Roman"/>
                  <w:sz w:val="24"/>
                  <w:szCs w:val="24"/>
                  <w:lang w:val="en-US" w:bidi="en-US"/>
                </w:rPr>
                <w:t>http</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urga</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urgaobr</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ru</w:t>
              </w:r>
              <w:r w:rsidRPr="005D17C9">
                <w:rPr>
                  <w:rStyle w:val="a4"/>
                  <w:rFonts w:ascii="Times New Roman" w:hAnsi="Times New Roman" w:cs="Times New Roman"/>
                  <w:sz w:val="24"/>
                  <w:szCs w:val="24"/>
                  <w:lang w:bidi="en-US"/>
                </w:rPr>
                <w:t>/</w:t>
              </w:r>
            </w:hyperlink>
          </w:p>
        </w:tc>
        <w:tc>
          <w:tcPr>
            <w:tcW w:w="5909" w:type="dxa"/>
            <w:vAlign w:val="bottom"/>
          </w:tcPr>
          <w:p w14:paraId="76E1C185" w14:textId="77777777"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Проект оказания адресной методической помощи школам с низкими образовательными результатами «500+» запущен Министерством просвещения Российской Федерации под лозунгом «Важен каждый ученик».</w:t>
            </w:r>
          </w:p>
          <w:p w14:paraId="102B9433" w14:textId="7DEB9FD3"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 xml:space="preserve">Проект «500+» — часть федерального проекта «Современная школа» национального проекта «Образование». </w:t>
            </w:r>
          </w:p>
          <w:p w14:paraId="07CE4131" w14:textId="00FBE995" w:rsidR="007672FD" w:rsidRPr="005D17C9" w:rsidRDefault="007672FD"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eastAsia="ru-RU" w:bidi="ru-RU"/>
              </w:rPr>
              <w:t>В помощь регионам в рамках проекта будут сформированы методики адресной поддержки школ. Это позволит активизировать внутришкольные системы профессионального развития педагогов, внедрить в практику преподавания проектную, исследовательскую, творческую деятельность. Кроме того, сами школы получат возможность сетевого взаимодействия с лучшими школами региона.</w:t>
            </w:r>
          </w:p>
        </w:tc>
      </w:tr>
      <w:tr w:rsidR="007672FD" w:rsidRPr="005D17C9" w14:paraId="41046B51" w14:textId="77777777" w:rsidTr="005D17C9">
        <w:tc>
          <w:tcPr>
            <w:tcW w:w="4297" w:type="dxa"/>
          </w:tcPr>
          <w:p w14:paraId="5138A779" w14:textId="6C6CE601" w:rsidR="007672FD" w:rsidRPr="005D17C9" w:rsidRDefault="005D17C9" w:rsidP="007672FD">
            <w:pPr>
              <w:rPr>
                <w:rFonts w:ascii="Times New Roman" w:hAnsi="Times New Roman" w:cs="Times New Roman"/>
                <w:sz w:val="24"/>
                <w:szCs w:val="24"/>
              </w:rPr>
            </w:pPr>
            <w:r>
              <w:rPr>
                <w:rFonts w:ascii="Times New Roman" w:hAnsi="Times New Roman" w:cs="Times New Roman"/>
                <w:color w:val="000000"/>
                <w:sz w:val="24"/>
                <w:szCs w:val="24"/>
                <w:lang w:eastAsia="ru-RU" w:bidi="ru-RU"/>
              </w:rPr>
              <w:t>О</w:t>
            </w:r>
            <w:r w:rsidRPr="005D17C9">
              <w:rPr>
                <w:rFonts w:ascii="Times New Roman" w:hAnsi="Times New Roman" w:cs="Times New Roman"/>
                <w:color w:val="000000"/>
                <w:sz w:val="24"/>
                <w:szCs w:val="24"/>
                <w:lang w:eastAsia="ru-RU" w:bidi="ru-RU"/>
              </w:rPr>
              <w:t xml:space="preserve">бразовательная платформа </w:t>
            </w:r>
            <w:hyperlink r:id="rId14" w:history="1">
              <w:r w:rsidRPr="00097A61">
                <w:rPr>
                  <w:rStyle w:val="a4"/>
                  <w:rFonts w:ascii="Times New Roman" w:hAnsi="Times New Roman" w:cs="Times New Roman"/>
                  <w:sz w:val="24"/>
                  <w:szCs w:val="24"/>
                  <w:lang w:val="en-US" w:bidi="en-US"/>
                </w:rPr>
                <w:t>https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stepik</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org</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catalog</w:t>
              </w:r>
            </w:hyperlink>
          </w:p>
        </w:tc>
        <w:tc>
          <w:tcPr>
            <w:tcW w:w="5909" w:type="dxa"/>
          </w:tcPr>
          <w:p w14:paraId="23291E25" w14:textId="77777777" w:rsidR="007672FD" w:rsidRPr="005D17C9" w:rsidRDefault="007672FD" w:rsidP="005D17C9">
            <w:pPr>
              <w:pStyle w:val="a6"/>
              <w:shd w:val="clear" w:color="auto" w:fill="auto"/>
              <w:jc w:val="both"/>
              <w:rPr>
                <w:sz w:val="24"/>
                <w:szCs w:val="24"/>
              </w:rPr>
            </w:pPr>
            <w:r w:rsidRPr="005D17C9">
              <w:rPr>
                <w:color w:val="000000"/>
                <w:sz w:val="24"/>
                <w:szCs w:val="24"/>
                <w:lang w:val="en-US" w:bidi="en-US"/>
              </w:rPr>
              <w:t>Stepik</w:t>
            </w:r>
            <w:r w:rsidRPr="005D17C9">
              <w:rPr>
                <w:color w:val="000000"/>
                <w:sz w:val="24"/>
                <w:szCs w:val="24"/>
                <w:lang w:bidi="en-US"/>
              </w:rPr>
              <w:t xml:space="preserve"> </w:t>
            </w:r>
            <w:r w:rsidRPr="005D17C9">
              <w:rPr>
                <w:color w:val="000000"/>
                <w:sz w:val="24"/>
                <w:szCs w:val="24"/>
                <w:lang w:eastAsia="ru-RU" w:bidi="ru-RU"/>
              </w:rPr>
              <w:t>— образовательная платформа и конструктор онлайн-курсов. Команда проекта разрабатывает алгоритмы адаптивного обучения, бесплатно сотрудничает с авторами курсов, помогает в проведении олимпиад и программ переподготовки.</w:t>
            </w:r>
          </w:p>
          <w:p w14:paraId="057DAA8C" w14:textId="535F508C" w:rsidR="007672FD" w:rsidRPr="005D17C9" w:rsidRDefault="007672FD"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eastAsia="ru-RU" w:bidi="ru-RU"/>
              </w:rPr>
              <w:t>Первые учебные материалы были размещены на платформе в 2013 году. Сегодня среди охваченных курсами тем: программирование, информатика, математика, статистика и анализ данных, биология и биоинформатика, инженерно</w:t>
            </w:r>
            <w:r w:rsidR="005D17C9">
              <w:rPr>
                <w:rFonts w:ascii="Times New Roman" w:hAnsi="Times New Roman" w:cs="Times New Roman"/>
                <w:color w:val="000000"/>
                <w:sz w:val="24"/>
                <w:szCs w:val="24"/>
                <w:lang w:eastAsia="ru-RU" w:bidi="ru-RU"/>
              </w:rPr>
              <w:t>-</w:t>
            </w:r>
            <w:r w:rsidRPr="005D17C9">
              <w:rPr>
                <w:rFonts w:ascii="Times New Roman" w:hAnsi="Times New Roman" w:cs="Times New Roman"/>
                <w:color w:val="000000"/>
                <w:sz w:val="24"/>
                <w:szCs w:val="24"/>
                <w:lang w:eastAsia="ru-RU" w:bidi="ru-RU"/>
              </w:rPr>
              <w:softHyphen/>
              <w:t>технические и естественные науки.</w:t>
            </w:r>
          </w:p>
        </w:tc>
      </w:tr>
      <w:tr w:rsidR="007672FD" w:rsidRPr="005D17C9" w14:paraId="20AEDB36" w14:textId="77777777" w:rsidTr="005D17C9">
        <w:tc>
          <w:tcPr>
            <w:tcW w:w="4297" w:type="dxa"/>
          </w:tcPr>
          <w:p w14:paraId="4314FAA1" w14:textId="67A8C2D5" w:rsidR="007672FD" w:rsidRPr="005D17C9" w:rsidRDefault="005D17C9" w:rsidP="007672FD">
            <w:pPr>
              <w:rPr>
                <w:rFonts w:ascii="Times New Roman" w:hAnsi="Times New Roman" w:cs="Times New Roman"/>
                <w:sz w:val="24"/>
                <w:szCs w:val="24"/>
              </w:rPr>
            </w:pPr>
            <w:r>
              <w:rPr>
                <w:color w:val="000000"/>
                <w:sz w:val="24"/>
                <w:szCs w:val="24"/>
                <w:lang w:eastAsia="ru-RU" w:bidi="ru-RU"/>
              </w:rPr>
              <w:t>«</w:t>
            </w:r>
            <w:r w:rsidRPr="005D17C9">
              <w:rPr>
                <w:rFonts w:ascii="Times New Roman" w:hAnsi="Times New Roman" w:cs="Times New Roman"/>
                <w:color w:val="000000"/>
                <w:sz w:val="24"/>
                <w:szCs w:val="24"/>
                <w:lang w:eastAsia="ru-RU" w:bidi="ru-RU"/>
              </w:rPr>
              <w:t>Открытое образование» - современная образовательная платформа</w:t>
            </w:r>
            <w:r w:rsidRPr="005D17C9">
              <w:rPr>
                <w:rFonts w:ascii="Times New Roman" w:hAnsi="Times New Roman" w:cs="Times New Roman"/>
                <w:color w:val="0563C1"/>
                <w:sz w:val="24"/>
                <w:szCs w:val="24"/>
                <w:lang w:bidi="en-US"/>
              </w:rPr>
              <w:t xml:space="preserve"> </w:t>
            </w:r>
            <w:hyperlink r:id="rId15" w:history="1">
              <w:r w:rsidRPr="00097A61">
                <w:rPr>
                  <w:rStyle w:val="a4"/>
                  <w:rFonts w:ascii="Times New Roman" w:hAnsi="Times New Roman" w:cs="Times New Roman"/>
                  <w:sz w:val="24"/>
                  <w:szCs w:val="24"/>
                  <w:lang w:val="en-US" w:bidi="en-US"/>
                </w:rPr>
                <w:t>https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openedu</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ru</w:t>
              </w:r>
              <w:r w:rsidRPr="005D17C9">
                <w:rPr>
                  <w:rStyle w:val="a4"/>
                  <w:rFonts w:ascii="Times New Roman" w:hAnsi="Times New Roman" w:cs="Times New Roman"/>
                  <w:sz w:val="24"/>
                  <w:szCs w:val="24"/>
                  <w:lang w:bidi="en-US"/>
                </w:rPr>
                <w:t>/</w:t>
              </w:r>
            </w:hyperlink>
          </w:p>
        </w:tc>
        <w:tc>
          <w:tcPr>
            <w:tcW w:w="5909" w:type="dxa"/>
          </w:tcPr>
          <w:p w14:paraId="6BA560D6" w14:textId="6D1F2864" w:rsidR="007672FD" w:rsidRPr="005D17C9" w:rsidRDefault="005D17C9" w:rsidP="005D17C9">
            <w:pPr>
              <w:pStyle w:val="a6"/>
              <w:shd w:val="clear" w:color="auto" w:fill="auto"/>
              <w:jc w:val="both"/>
              <w:rPr>
                <w:sz w:val="24"/>
                <w:szCs w:val="24"/>
              </w:rPr>
            </w:pPr>
            <w:r>
              <w:rPr>
                <w:color w:val="000000"/>
                <w:sz w:val="24"/>
                <w:szCs w:val="24"/>
                <w:lang w:eastAsia="ru-RU" w:bidi="ru-RU"/>
              </w:rPr>
              <w:t>«</w:t>
            </w:r>
            <w:r w:rsidR="007672FD" w:rsidRPr="005D17C9">
              <w:rPr>
                <w:color w:val="000000"/>
                <w:sz w:val="24"/>
                <w:szCs w:val="24"/>
                <w:lang w:eastAsia="ru-RU" w:bidi="ru-RU"/>
              </w:rPr>
              <w:t xml:space="preserve">Открытое образование» - современная образовательная платформа, предлагающая онлайн-курсы по базовым дисциплинам, изучаемым в российских университетах. Платформа создана Ассоциацией "Национальная платформа открытого образования", учрежденной ведущими университетами - МГУ им. М.В. Ломоносова, СПбПУ, СПбГУ, НИТУ </w:t>
            </w:r>
            <w:r w:rsidR="007672FD" w:rsidRPr="005D17C9">
              <w:rPr>
                <w:color w:val="000000"/>
                <w:sz w:val="24"/>
                <w:szCs w:val="24"/>
                <w:lang w:eastAsia="ru-RU" w:bidi="ru-RU"/>
              </w:rPr>
              <w:lastRenderedPageBreak/>
              <w:t>«МИСиС», НИУ ВШЭ, МФТИ, УрФУ и Университет ИТМО.</w:t>
            </w:r>
          </w:p>
          <w:p w14:paraId="16DFBEFE" w14:textId="4280E25C" w:rsidR="007672FD" w:rsidRPr="005D17C9" w:rsidRDefault="007672FD" w:rsidP="005D17C9">
            <w:pPr>
              <w:tabs>
                <w:tab w:val="left" w:pos="1140"/>
              </w:tabs>
              <w:jc w:val="both"/>
              <w:rPr>
                <w:rFonts w:ascii="Times New Roman" w:hAnsi="Times New Roman" w:cs="Times New Roman"/>
                <w:sz w:val="24"/>
                <w:szCs w:val="24"/>
              </w:rPr>
            </w:pPr>
            <w:hyperlink r:id="rId16" w:history="1">
              <w:r w:rsidRPr="005D17C9">
                <w:rPr>
                  <w:rFonts w:ascii="Times New Roman" w:hAnsi="Times New Roman" w:cs="Times New Roman"/>
                  <w:color w:val="0563C1"/>
                  <w:sz w:val="24"/>
                  <w:szCs w:val="24"/>
                  <w:lang w:eastAsia="ru-RU" w:bidi="ru-RU"/>
                </w:rPr>
                <w:t>Все курсы</w:t>
              </w:r>
              <w:r w:rsidRPr="005D17C9">
                <w:rPr>
                  <w:rFonts w:ascii="Times New Roman" w:hAnsi="Times New Roman" w:cs="Times New Roman"/>
                  <w:color w:val="000000"/>
                  <w:sz w:val="24"/>
                  <w:szCs w:val="24"/>
                  <w:lang w:eastAsia="ru-RU" w:bidi="ru-RU"/>
                </w:rPr>
                <w:t>,</w:t>
              </w:r>
            </w:hyperlink>
            <w:r w:rsidRPr="005D17C9">
              <w:rPr>
                <w:rFonts w:ascii="Times New Roman" w:hAnsi="Times New Roman" w:cs="Times New Roman"/>
                <w:color w:val="000000"/>
                <w:sz w:val="24"/>
                <w:szCs w:val="24"/>
                <w:lang w:eastAsia="ru-RU" w:bidi="ru-RU"/>
              </w:rPr>
              <w:t xml:space="preserve"> размещенные на Платформе, доступны бесплатно и без формальных требований к базовому уровню образования. Если вы уже освоили образовательную программу бакалавриата или специалитета, вы можете получить сертификат по специальным условиям (фиксированной стоимости), подтверждающую вашу переквалификацию по итогам курса.</w:t>
            </w:r>
          </w:p>
        </w:tc>
      </w:tr>
      <w:tr w:rsidR="007672FD" w:rsidRPr="005D17C9" w14:paraId="1D7574BD" w14:textId="77777777" w:rsidTr="005D17C9">
        <w:tc>
          <w:tcPr>
            <w:tcW w:w="4297" w:type="dxa"/>
          </w:tcPr>
          <w:p w14:paraId="50EA2BBE" w14:textId="266A24DA" w:rsidR="007672FD" w:rsidRPr="005D17C9" w:rsidRDefault="005D17C9" w:rsidP="007672FD">
            <w:pPr>
              <w:rPr>
                <w:rFonts w:ascii="Times New Roman" w:hAnsi="Times New Roman" w:cs="Times New Roman"/>
                <w:sz w:val="24"/>
                <w:szCs w:val="24"/>
              </w:rPr>
            </w:pPr>
            <w:r>
              <w:rPr>
                <w:rFonts w:ascii="Times New Roman" w:hAnsi="Times New Roman" w:cs="Times New Roman"/>
                <w:color w:val="000000"/>
                <w:sz w:val="24"/>
                <w:szCs w:val="24"/>
                <w:lang w:eastAsia="ru-RU" w:bidi="ru-RU"/>
              </w:rPr>
              <w:lastRenderedPageBreak/>
              <w:t>П</w:t>
            </w:r>
            <w:r w:rsidRPr="005D17C9">
              <w:rPr>
                <w:rFonts w:ascii="Times New Roman" w:hAnsi="Times New Roman" w:cs="Times New Roman"/>
                <w:color w:val="000000"/>
                <w:sz w:val="24"/>
                <w:szCs w:val="24"/>
                <w:lang w:eastAsia="ru-RU" w:bidi="ru-RU"/>
              </w:rPr>
              <w:t>росветительский проект</w:t>
            </w:r>
            <w:r w:rsidRPr="005D17C9">
              <w:rPr>
                <w:rFonts w:ascii="Times New Roman" w:hAnsi="Times New Roman" w:cs="Times New Roman"/>
                <w:color w:val="0563C1"/>
                <w:sz w:val="24"/>
                <w:szCs w:val="24"/>
                <w:lang w:bidi="en-US"/>
              </w:rPr>
              <w:t xml:space="preserve"> </w:t>
            </w:r>
            <w:hyperlink r:id="rId17" w:history="1">
              <w:r w:rsidRPr="00097A61">
                <w:rPr>
                  <w:rStyle w:val="a4"/>
                  <w:rFonts w:ascii="Times New Roman" w:hAnsi="Times New Roman" w:cs="Times New Roman"/>
                  <w:sz w:val="24"/>
                  <w:szCs w:val="24"/>
                  <w:lang w:val="en-US" w:bidi="en-US"/>
                </w:rPr>
                <w:t>https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arzamas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academy</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about</w:t>
              </w:r>
            </w:hyperlink>
          </w:p>
        </w:tc>
        <w:tc>
          <w:tcPr>
            <w:tcW w:w="5909" w:type="dxa"/>
            <w:vAlign w:val="bottom"/>
          </w:tcPr>
          <w:p w14:paraId="5C6D6FCD" w14:textId="77777777" w:rsidR="007672FD" w:rsidRPr="005D17C9" w:rsidRDefault="007672FD" w:rsidP="005D17C9">
            <w:pPr>
              <w:pStyle w:val="a6"/>
              <w:shd w:val="clear" w:color="auto" w:fill="auto"/>
              <w:jc w:val="both"/>
              <w:rPr>
                <w:sz w:val="24"/>
                <w:szCs w:val="24"/>
              </w:rPr>
            </w:pPr>
            <w:r w:rsidRPr="005D17C9">
              <w:rPr>
                <w:color w:val="000000"/>
                <w:sz w:val="24"/>
                <w:szCs w:val="24"/>
                <w:lang w:eastAsia="ru-RU" w:bidi="ru-RU"/>
              </w:rPr>
              <w:t xml:space="preserve">Это бесплатный просветительский проект, посвященный гуманитарным наукам. Курсы </w:t>
            </w:r>
            <w:r w:rsidRPr="005D17C9">
              <w:rPr>
                <w:color w:val="000000"/>
                <w:sz w:val="24"/>
                <w:szCs w:val="24"/>
                <w:lang w:val="en-US" w:bidi="en-US"/>
              </w:rPr>
              <w:t>Arzamas</w:t>
            </w:r>
            <w:r w:rsidRPr="005D17C9">
              <w:rPr>
                <w:color w:val="000000"/>
                <w:sz w:val="24"/>
                <w:szCs w:val="24"/>
                <w:lang w:bidi="en-US"/>
              </w:rPr>
              <w:t xml:space="preserve"> </w:t>
            </w:r>
            <w:r w:rsidRPr="005D17C9">
              <w:rPr>
                <w:color w:val="000000"/>
                <w:sz w:val="24"/>
                <w:szCs w:val="24"/>
                <w:lang w:eastAsia="ru-RU" w:bidi="ru-RU"/>
              </w:rPr>
              <w:t>— это «гуманитарные сериалы» с лучшими учеными в главных ролях. В каждом курсе вы найдете короткие аудио- или видеолекции и сопроводительные материалы: фотогалереи и кинохроники,</w:t>
            </w:r>
            <w:hyperlink r:id="rId18" w:history="1">
              <w:r w:rsidRPr="005D17C9">
                <w:rPr>
                  <w:color w:val="000000"/>
                  <w:sz w:val="24"/>
                  <w:szCs w:val="24"/>
                  <w:lang w:eastAsia="ru-RU" w:bidi="ru-RU"/>
                </w:rPr>
                <w:t xml:space="preserve"> </w:t>
              </w:r>
              <w:r w:rsidRPr="005D17C9">
                <w:rPr>
                  <w:color w:val="0563C1"/>
                  <w:sz w:val="24"/>
                  <w:szCs w:val="24"/>
                  <w:lang w:eastAsia="ru-RU" w:bidi="ru-RU"/>
                </w:rPr>
                <w:t xml:space="preserve">интервью </w:t>
              </w:r>
            </w:hyperlink>
            <w:r w:rsidRPr="005D17C9">
              <w:rPr>
                <w:color w:val="000000"/>
                <w:sz w:val="24"/>
                <w:szCs w:val="24"/>
                <w:lang w:eastAsia="ru-RU" w:bidi="ru-RU"/>
              </w:rPr>
              <w:t>со специалистами и списки литературы,</w:t>
            </w:r>
            <w:hyperlink r:id="rId19" w:history="1">
              <w:r w:rsidRPr="005D17C9">
                <w:rPr>
                  <w:color w:val="000000"/>
                  <w:sz w:val="24"/>
                  <w:szCs w:val="24"/>
                  <w:lang w:eastAsia="ru-RU" w:bidi="ru-RU"/>
                </w:rPr>
                <w:t xml:space="preserve"> </w:t>
              </w:r>
              <w:r w:rsidRPr="005D17C9">
                <w:rPr>
                  <w:color w:val="0563C1"/>
                  <w:sz w:val="24"/>
                  <w:szCs w:val="24"/>
                  <w:lang w:eastAsia="ru-RU" w:bidi="ru-RU"/>
                </w:rPr>
                <w:t xml:space="preserve">игры </w:t>
              </w:r>
            </w:hyperlink>
            <w:r w:rsidRPr="005D17C9">
              <w:rPr>
                <w:color w:val="000000"/>
                <w:sz w:val="24"/>
                <w:szCs w:val="24"/>
                <w:lang w:eastAsia="ru-RU" w:bidi="ru-RU"/>
              </w:rPr>
              <w:t>и</w:t>
            </w:r>
            <w:hyperlink r:id="rId20" w:history="1">
              <w:r w:rsidRPr="005D17C9">
                <w:rPr>
                  <w:color w:val="000000"/>
                  <w:sz w:val="24"/>
                  <w:szCs w:val="24"/>
                  <w:lang w:eastAsia="ru-RU" w:bidi="ru-RU"/>
                </w:rPr>
                <w:t xml:space="preserve"> </w:t>
              </w:r>
              <w:r w:rsidRPr="005D17C9">
                <w:rPr>
                  <w:color w:val="0563C1"/>
                  <w:sz w:val="24"/>
                  <w:szCs w:val="24"/>
                  <w:lang w:eastAsia="ru-RU" w:bidi="ru-RU"/>
                </w:rPr>
                <w:t xml:space="preserve">тесты </w:t>
              </w:r>
            </w:hyperlink>
            <w:r w:rsidRPr="005D17C9">
              <w:rPr>
                <w:color w:val="000000"/>
                <w:sz w:val="24"/>
                <w:szCs w:val="24"/>
                <w:lang w:eastAsia="ru-RU" w:bidi="ru-RU"/>
              </w:rPr>
              <w:t>— все, что поможет понять тему курса.</w:t>
            </w:r>
          </w:p>
          <w:p w14:paraId="429D092A" w14:textId="42500372" w:rsidR="007672FD" w:rsidRPr="005D17C9" w:rsidRDefault="007672FD"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eastAsia="ru-RU" w:bidi="ru-RU"/>
              </w:rPr>
              <w:t xml:space="preserve">Помимо курсов здесь публикуются материалы о самом интересном из истории культуры. </w:t>
            </w:r>
          </w:p>
        </w:tc>
      </w:tr>
      <w:tr w:rsidR="005D17C9" w:rsidRPr="005D17C9" w14:paraId="7B4AB979" w14:textId="77777777" w:rsidTr="005D17C9">
        <w:tc>
          <w:tcPr>
            <w:tcW w:w="4297" w:type="dxa"/>
          </w:tcPr>
          <w:p w14:paraId="2C7FDD5E" w14:textId="0BB6C8EA" w:rsidR="005D17C9" w:rsidRDefault="005D17C9" w:rsidP="005D17C9">
            <w:pPr>
              <w:rPr>
                <w:rFonts w:ascii="Times New Roman" w:hAnsi="Times New Roman" w:cs="Times New Roman"/>
                <w:sz w:val="24"/>
                <w:szCs w:val="24"/>
              </w:rPr>
            </w:pPr>
            <w:r>
              <w:rPr>
                <w:rFonts w:ascii="Times New Roman" w:hAnsi="Times New Roman" w:cs="Times New Roman"/>
                <w:sz w:val="24"/>
                <w:szCs w:val="24"/>
              </w:rPr>
              <w:t>Образовательный портал</w:t>
            </w:r>
          </w:p>
          <w:p w14:paraId="00E49C0D" w14:textId="589B4D0E" w:rsidR="005D17C9" w:rsidRPr="005D17C9" w:rsidRDefault="005D17C9" w:rsidP="005D17C9">
            <w:pPr>
              <w:rPr>
                <w:rFonts w:ascii="Times New Roman" w:hAnsi="Times New Roman" w:cs="Times New Roman"/>
                <w:sz w:val="24"/>
                <w:szCs w:val="24"/>
              </w:rPr>
            </w:pPr>
            <w:hyperlink r:id="rId21" w:history="1">
              <w:r w:rsidRPr="00097A61">
                <w:rPr>
                  <w:rStyle w:val="a4"/>
                  <w:rFonts w:ascii="Times New Roman" w:hAnsi="Times New Roman" w:cs="Times New Roman"/>
                  <w:sz w:val="24"/>
                  <w:szCs w:val="24"/>
                  <w:lang w:val="en-US" w:bidi="en-US"/>
                </w:rPr>
                <w:t>https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postnauka</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ru</w:t>
              </w:r>
              <w:r w:rsidRPr="005D17C9">
                <w:rPr>
                  <w:rStyle w:val="a4"/>
                  <w:rFonts w:ascii="Times New Roman" w:hAnsi="Times New Roman" w:cs="Times New Roman"/>
                  <w:sz w:val="24"/>
                  <w:szCs w:val="24"/>
                  <w:lang w:bidi="en-US"/>
                </w:rPr>
                <w:t>/</w:t>
              </w:r>
            </w:hyperlink>
          </w:p>
        </w:tc>
        <w:tc>
          <w:tcPr>
            <w:tcW w:w="5909" w:type="dxa"/>
          </w:tcPr>
          <w:p w14:paraId="11D1B4B4" w14:textId="77777777" w:rsidR="005D17C9" w:rsidRPr="005D17C9" w:rsidRDefault="005D17C9" w:rsidP="005D17C9">
            <w:pPr>
              <w:pStyle w:val="a6"/>
              <w:shd w:val="clear" w:color="auto" w:fill="auto"/>
              <w:jc w:val="both"/>
              <w:rPr>
                <w:sz w:val="24"/>
                <w:szCs w:val="24"/>
              </w:rPr>
            </w:pPr>
            <w:r w:rsidRPr="005D17C9">
              <w:rPr>
                <w:color w:val="000000"/>
                <w:sz w:val="24"/>
                <w:szCs w:val="24"/>
                <w:lang w:eastAsia="ru-RU" w:bidi="ru-RU"/>
              </w:rPr>
              <w:t>Сайт с большим количеством всего: книг, авторских подборок видеолекций и курсов в виде небольших историй, рассказанных от первого лица и выстроенных в логической последовательности.</w:t>
            </w:r>
          </w:p>
          <w:p w14:paraId="5D435618" w14:textId="350E0AA6" w:rsidR="005D17C9" w:rsidRPr="005D17C9" w:rsidRDefault="005D17C9"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eastAsia="ru-RU" w:bidi="ru-RU"/>
              </w:rPr>
              <w:t>Проект начал свою работу в январе 2012 года. На сайте опубликовано более 3500 материалов, из них почти 2000 — видео о достижениях фундаментальной науки и важных современных технологиях. В проекте приняло участие более 800 ученых из разных исследовательских областей, в том числе нобелевские лауреаты и представители зарубежной науки.</w:t>
            </w:r>
          </w:p>
        </w:tc>
      </w:tr>
      <w:tr w:rsidR="005D17C9" w:rsidRPr="005D17C9" w14:paraId="7D666E7F" w14:textId="77777777" w:rsidTr="005D17C9">
        <w:tc>
          <w:tcPr>
            <w:tcW w:w="4297" w:type="dxa"/>
          </w:tcPr>
          <w:p w14:paraId="6EF34042" w14:textId="77777777" w:rsidR="005D17C9" w:rsidRDefault="005D17C9" w:rsidP="005D17C9">
            <w:pPr>
              <w:rPr>
                <w:rFonts w:ascii="Times New Roman" w:hAnsi="Times New Roman" w:cs="Times New Roman"/>
                <w:sz w:val="24"/>
                <w:szCs w:val="24"/>
              </w:rPr>
            </w:pPr>
          </w:p>
          <w:p w14:paraId="5139CFE0" w14:textId="77777777" w:rsidR="005D17C9" w:rsidRDefault="005D17C9" w:rsidP="005D17C9">
            <w:pPr>
              <w:rPr>
                <w:rFonts w:ascii="Times New Roman" w:hAnsi="Times New Roman" w:cs="Times New Roman"/>
                <w:sz w:val="24"/>
                <w:szCs w:val="24"/>
              </w:rPr>
            </w:pPr>
            <w:r>
              <w:rPr>
                <w:rFonts w:ascii="Times New Roman" w:hAnsi="Times New Roman" w:cs="Times New Roman"/>
                <w:sz w:val="24"/>
                <w:szCs w:val="24"/>
              </w:rPr>
              <w:t>Сервис для изучения английского языка</w:t>
            </w:r>
          </w:p>
          <w:p w14:paraId="1F8830F7" w14:textId="20FAD13D" w:rsidR="005D17C9" w:rsidRPr="005D17C9" w:rsidRDefault="005D17C9" w:rsidP="005D17C9">
            <w:pPr>
              <w:rPr>
                <w:rFonts w:ascii="Times New Roman" w:hAnsi="Times New Roman" w:cs="Times New Roman"/>
                <w:sz w:val="24"/>
                <w:szCs w:val="24"/>
              </w:rPr>
            </w:pPr>
            <w:hyperlink r:id="rId22" w:history="1">
              <w:r w:rsidRPr="00097A61">
                <w:rPr>
                  <w:rStyle w:val="a4"/>
                  <w:rFonts w:ascii="Times New Roman" w:hAnsi="Times New Roman" w:cs="Times New Roman"/>
                  <w:sz w:val="24"/>
                  <w:szCs w:val="24"/>
                  <w:lang w:val="en-US" w:bidi="en-US"/>
                </w:rPr>
                <w:t>https</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lingualeo</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com</w:t>
              </w:r>
              <w:r w:rsidRPr="005D17C9">
                <w:rPr>
                  <w:rStyle w:val="a4"/>
                  <w:rFonts w:ascii="Times New Roman" w:hAnsi="Times New Roman" w:cs="Times New Roman"/>
                  <w:sz w:val="24"/>
                  <w:szCs w:val="24"/>
                  <w:lang w:bidi="en-US"/>
                </w:rPr>
                <w:t>/</w:t>
              </w:r>
              <w:r w:rsidRPr="00097A61">
                <w:rPr>
                  <w:rStyle w:val="a4"/>
                  <w:rFonts w:ascii="Times New Roman" w:hAnsi="Times New Roman" w:cs="Times New Roman"/>
                  <w:sz w:val="24"/>
                  <w:szCs w:val="24"/>
                  <w:lang w:val="en-US" w:bidi="en-US"/>
                </w:rPr>
                <w:t>ru</w:t>
              </w:r>
            </w:hyperlink>
          </w:p>
        </w:tc>
        <w:tc>
          <w:tcPr>
            <w:tcW w:w="5909" w:type="dxa"/>
            <w:vAlign w:val="bottom"/>
          </w:tcPr>
          <w:p w14:paraId="46CB396A" w14:textId="6D21DE09" w:rsidR="005D17C9" w:rsidRPr="005D17C9" w:rsidRDefault="005D17C9" w:rsidP="005D17C9">
            <w:pPr>
              <w:tabs>
                <w:tab w:val="left" w:pos="1140"/>
              </w:tabs>
              <w:jc w:val="both"/>
              <w:rPr>
                <w:rFonts w:ascii="Times New Roman" w:hAnsi="Times New Roman" w:cs="Times New Roman"/>
                <w:sz w:val="24"/>
                <w:szCs w:val="24"/>
              </w:rPr>
            </w:pPr>
            <w:r w:rsidRPr="005D17C9">
              <w:rPr>
                <w:rFonts w:ascii="Times New Roman" w:hAnsi="Times New Roman" w:cs="Times New Roman"/>
                <w:color w:val="000000"/>
                <w:sz w:val="24"/>
                <w:szCs w:val="24"/>
                <w:lang w:val="en-US" w:bidi="en-US"/>
              </w:rPr>
              <w:t>Lingualeo</w:t>
            </w:r>
            <w:r w:rsidRPr="005D17C9">
              <w:rPr>
                <w:rFonts w:ascii="Times New Roman" w:hAnsi="Times New Roman" w:cs="Times New Roman"/>
                <w:color w:val="000000"/>
                <w:sz w:val="24"/>
                <w:szCs w:val="24"/>
                <w:lang w:bidi="en-US"/>
              </w:rPr>
              <w:t xml:space="preserve">— </w:t>
            </w:r>
            <w:r w:rsidRPr="005D17C9">
              <w:rPr>
                <w:rFonts w:ascii="Times New Roman" w:hAnsi="Times New Roman" w:cs="Times New Roman"/>
                <w:color w:val="000000"/>
                <w:sz w:val="24"/>
                <w:szCs w:val="24"/>
                <w:lang w:eastAsia="ru-RU" w:bidi="ru-RU"/>
              </w:rPr>
              <w:t>это эффективный сервис для нескучного изучения английского языка. В основу методики положено</w:t>
            </w:r>
            <w:proofErr w:type="gramStart"/>
            <w:r w:rsidRPr="005D17C9">
              <w:rPr>
                <w:rFonts w:ascii="Times New Roman" w:hAnsi="Times New Roman" w:cs="Times New Roman"/>
                <w:color w:val="000000"/>
                <w:sz w:val="24"/>
                <w:szCs w:val="24"/>
                <w:lang w:eastAsia="ru-RU" w:bidi="ru-RU"/>
              </w:rPr>
              <w:t>,</w:t>
            </w:r>
            <w:r>
              <w:rPr>
                <w:rFonts w:ascii="Times New Roman" w:hAnsi="Times New Roman" w:cs="Times New Roman"/>
                <w:color w:val="000000"/>
                <w:sz w:val="24"/>
                <w:szCs w:val="24"/>
                <w:lang w:eastAsia="ru-RU" w:bidi="ru-RU"/>
              </w:rPr>
              <w:t xml:space="preserve"> </w:t>
            </w:r>
            <w:r w:rsidRPr="005D17C9">
              <w:rPr>
                <w:rFonts w:ascii="Times New Roman" w:hAnsi="Times New Roman" w:cs="Times New Roman"/>
                <w:color w:val="000000"/>
                <w:sz w:val="24"/>
                <w:szCs w:val="24"/>
                <w:lang w:eastAsia="ru-RU" w:bidi="ru-RU"/>
              </w:rPr>
              <w:t>”умное</w:t>
            </w:r>
            <w:proofErr w:type="gramEnd"/>
            <w:r w:rsidRPr="005D17C9">
              <w:rPr>
                <w:rFonts w:ascii="Times New Roman" w:hAnsi="Times New Roman" w:cs="Times New Roman"/>
                <w:color w:val="000000"/>
                <w:sz w:val="24"/>
                <w:szCs w:val="24"/>
                <w:lang w:eastAsia="ru-RU" w:bidi="ru-RU"/>
              </w:rPr>
              <w:t>” освоение живого контента от носителей языка». Лингвалео подойдет для разных уровней, пригодится как новичкам, так и тем, кто уже довольно хорошо знает язык. Если вы ищете, чего бы почитать, послушать или посмотреть (в том числе с субтитрами) на английском, то</w:t>
            </w:r>
            <w:hyperlink r:id="rId23" w:history="1">
              <w:r w:rsidRPr="005D17C9">
                <w:rPr>
                  <w:rFonts w:ascii="Times New Roman" w:hAnsi="Times New Roman" w:cs="Times New Roman"/>
                  <w:color w:val="000000"/>
                  <w:sz w:val="24"/>
                  <w:szCs w:val="24"/>
                  <w:lang w:eastAsia="ru-RU" w:bidi="ru-RU"/>
                </w:rPr>
                <w:t xml:space="preserve"> </w:t>
              </w:r>
              <w:r w:rsidRPr="005D17C9">
                <w:rPr>
                  <w:rFonts w:ascii="Times New Roman" w:hAnsi="Times New Roman" w:cs="Times New Roman"/>
                  <w:color w:val="0563C1"/>
                  <w:sz w:val="24"/>
                  <w:szCs w:val="24"/>
                  <w:lang w:eastAsia="ru-RU" w:bidi="ru-RU"/>
                </w:rPr>
                <w:t xml:space="preserve">Лингвалео </w:t>
              </w:r>
            </w:hyperlink>
            <w:r w:rsidRPr="005D17C9">
              <w:rPr>
                <w:rFonts w:ascii="Times New Roman" w:hAnsi="Times New Roman" w:cs="Times New Roman"/>
                <w:color w:val="000000"/>
                <w:sz w:val="24"/>
                <w:szCs w:val="24"/>
                <w:lang w:eastAsia="ru-RU" w:bidi="ru-RU"/>
              </w:rPr>
              <w:t>- простой способ найти материал желаемого уровня сложности без длительных копаний в гугле.</w:t>
            </w:r>
            <w:r w:rsidRPr="005D17C9">
              <w:rPr>
                <w:rFonts w:ascii="Times New Roman" w:hAnsi="Times New Roman" w:cs="Times New Roman"/>
                <w:color w:val="000000"/>
                <w:sz w:val="24"/>
                <w:szCs w:val="24"/>
                <w:lang w:eastAsia="ru-RU" w:bidi="ru-RU"/>
              </w:rPr>
              <w:t xml:space="preserve"> «</w:t>
            </w:r>
            <w:r w:rsidRPr="005D17C9">
              <w:rPr>
                <w:rFonts w:ascii="Times New Roman" w:hAnsi="Times New Roman" w:cs="Times New Roman"/>
                <w:color w:val="000000"/>
                <w:sz w:val="24"/>
                <w:szCs w:val="24"/>
                <w:lang w:eastAsia="ru-RU" w:bidi="ru-RU"/>
              </w:rPr>
              <w:t xml:space="preserve">Материалы» </w:t>
            </w:r>
            <w:proofErr w:type="gramStart"/>
            <w:r w:rsidRPr="005D17C9">
              <w:rPr>
                <w:rFonts w:ascii="Times New Roman" w:hAnsi="Times New Roman" w:cs="Times New Roman"/>
                <w:color w:val="000000"/>
                <w:sz w:val="24"/>
                <w:szCs w:val="24"/>
                <w:lang w:eastAsia="ru-RU" w:bidi="ru-RU"/>
              </w:rPr>
              <w:t>- это</w:t>
            </w:r>
            <w:proofErr w:type="gramEnd"/>
            <w:r w:rsidRPr="005D17C9">
              <w:rPr>
                <w:rFonts w:ascii="Times New Roman" w:hAnsi="Times New Roman" w:cs="Times New Roman"/>
                <w:color w:val="000000"/>
                <w:sz w:val="24"/>
                <w:szCs w:val="24"/>
                <w:lang w:eastAsia="ru-RU" w:bidi="ru-RU"/>
              </w:rPr>
              <w:t xml:space="preserve"> библиотека того самого «живого контента», то есть аудиозаписей, песен, видеороликов, текстов на английском. Материал добавляют сами пользователи, он систематизирован по уровням сложности и темам. Есть как платный, так и бесплатный контент.</w:t>
            </w:r>
          </w:p>
        </w:tc>
      </w:tr>
      <w:tr w:rsidR="005D17C9" w:rsidRPr="005D17C9" w14:paraId="58E310AF" w14:textId="77777777" w:rsidTr="005D17C9">
        <w:tc>
          <w:tcPr>
            <w:tcW w:w="4297" w:type="dxa"/>
          </w:tcPr>
          <w:p w14:paraId="2AE9EDF4" w14:textId="77777777" w:rsidR="005D17C9" w:rsidRPr="005D17C9" w:rsidRDefault="005D17C9" w:rsidP="005D17C9">
            <w:pPr>
              <w:rPr>
                <w:rFonts w:ascii="Times New Roman" w:hAnsi="Times New Roman" w:cs="Times New Roman"/>
                <w:sz w:val="24"/>
                <w:szCs w:val="24"/>
                <w:lang w:val="en-US"/>
              </w:rPr>
            </w:pPr>
            <w:r w:rsidRPr="005D17C9">
              <w:rPr>
                <w:rFonts w:ascii="Times New Roman" w:hAnsi="Times New Roman" w:cs="Times New Roman"/>
                <w:b/>
                <w:sz w:val="24"/>
                <w:szCs w:val="24"/>
                <w:lang w:val="en-US"/>
              </w:rPr>
              <w:t>Coursera –</w:t>
            </w:r>
            <w:hyperlink r:id="rId24" w:history="1">
              <w:r w:rsidRPr="005D17C9">
                <w:rPr>
                  <w:rStyle w:val="a4"/>
                  <w:rFonts w:ascii="Times New Roman" w:hAnsi="Times New Roman" w:cs="Times New Roman"/>
                  <w:sz w:val="24"/>
                  <w:szCs w:val="24"/>
                  <w:lang w:val="en-US"/>
                </w:rPr>
                <w:t>https://www.coursera.org/</w:t>
              </w:r>
            </w:hyperlink>
          </w:p>
          <w:p w14:paraId="1163863F" w14:textId="6B5A6655" w:rsidR="005D17C9" w:rsidRPr="005D17C9" w:rsidRDefault="005D17C9" w:rsidP="005D17C9">
            <w:pPr>
              <w:rPr>
                <w:rFonts w:ascii="Times New Roman" w:hAnsi="Times New Roman" w:cs="Times New Roman"/>
                <w:b/>
                <w:sz w:val="24"/>
                <w:szCs w:val="24"/>
              </w:rPr>
            </w:pPr>
            <w:r w:rsidRPr="005D17C9">
              <w:rPr>
                <w:rFonts w:ascii="Times New Roman" w:hAnsi="Times New Roman" w:cs="Times New Roman"/>
                <w:sz w:val="24"/>
                <w:szCs w:val="24"/>
              </w:rPr>
              <w:t>Образовательный портал по онлайн-обучению от ведущих мировых университетов</w:t>
            </w:r>
          </w:p>
        </w:tc>
        <w:tc>
          <w:tcPr>
            <w:tcW w:w="5909" w:type="dxa"/>
          </w:tcPr>
          <w:p w14:paraId="0614A9AB" w14:textId="77777777" w:rsidR="005D17C9" w:rsidRPr="005D17C9" w:rsidRDefault="005D17C9" w:rsidP="005D17C9">
            <w:pPr>
              <w:tabs>
                <w:tab w:val="left" w:pos="1140"/>
              </w:tabs>
              <w:jc w:val="both"/>
              <w:rPr>
                <w:rFonts w:ascii="Times New Roman" w:hAnsi="Times New Roman" w:cs="Times New Roman"/>
                <w:sz w:val="24"/>
                <w:szCs w:val="24"/>
              </w:rPr>
            </w:pPr>
            <w:r w:rsidRPr="005D17C9">
              <w:rPr>
                <w:rFonts w:ascii="Times New Roman" w:hAnsi="Times New Roman" w:cs="Times New Roman"/>
                <w:sz w:val="24"/>
                <w:szCs w:val="24"/>
              </w:rPr>
              <w:t xml:space="preserve">Один из крупнейших и авторитетных сервисов для учёбы и получения образования. Основное преимущество сервиса – уровень предоставляемых знаний. На ресурсе есть курсы ведущих университетов мира, в особенности американских.  После регистрации можно выбрать любой курс, представленный на сайте. </w:t>
            </w:r>
            <w:r w:rsidRPr="005D17C9">
              <w:rPr>
                <w:rFonts w:ascii="Times New Roman" w:hAnsi="Times New Roman" w:cs="Times New Roman"/>
                <w:sz w:val="24"/>
                <w:szCs w:val="24"/>
              </w:rPr>
              <w:lastRenderedPageBreak/>
              <w:t xml:space="preserve">Существует те курсы, которые можно пройти в любое время, а есть те, для которых стоят определённые даты. </w:t>
            </w:r>
          </w:p>
          <w:p w14:paraId="3221E1E0" w14:textId="61BDB00E" w:rsidR="005D17C9" w:rsidRPr="005D17C9" w:rsidRDefault="005D17C9" w:rsidP="005D17C9">
            <w:pPr>
              <w:tabs>
                <w:tab w:val="left" w:pos="1140"/>
              </w:tabs>
              <w:jc w:val="both"/>
              <w:rPr>
                <w:rFonts w:ascii="Times New Roman" w:hAnsi="Times New Roman" w:cs="Times New Roman"/>
                <w:sz w:val="24"/>
                <w:szCs w:val="24"/>
              </w:rPr>
            </w:pPr>
            <w:r w:rsidRPr="005D17C9">
              <w:rPr>
                <w:rFonts w:ascii="Times New Roman" w:hAnsi="Times New Roman" w:cs="Times New Roman"/>
                <w:sz w:val="24"/>
                <w:szCs w:val="24"/>
              </w:rPr>
              <w:t xml:space="preserve">На странице курса можно получить представление о его теме и содержании. Чаще всего, есть вступительное видео с презентацией.  Также описан план курса, необходимый уровень подготовки и сроки его прохождения. После записи на курс иногда могут попросить пройти небольшой опрос, чтобы понять ваши цели, а также просят подтвердить ваше согласие с кодексом чести </w:t>
            </w:r>
            <w:r w:rsidRPr="005D17C9">
              <w:rPr>
                <w:rFonts w:ascii="Times New Roman" w:hAnsi="Times New Roman" w:cs="Times New Roman"/>
                <w:sz w:val="24"/>
                <w:szCs w:val="24"/>
                <w:lang w:val="en-US"/>
              </w:rPr>
              <w:t>Coursera</w:t>
            </w:r>
            <w:r w:rsidRPr="005D17C9">
              <w:rPr>
                <w:rFonts w:ascii="Times New Roman" w:hAnsi="Times New Roman" w:cs="Times New Roman"/>
                <w:sz w:val="24"/>
                <w:szCs w:val="24"/>
              </w:rPr>
              <w:t xml:space="preserve">, где ученики обязуются не списывать и вообще хорошо себя вести. Материалы курса обычно состоят из видеолекций, набора дополнительных материалов, упражнений и тестов. За прохождение заданий ставятся баллы, которые влияют на итоговую оценку в конце курса. По результатам курса, можно получить сертификат о его окончании, оплатив специальный взнос. </w:t>
            </w:r>
          </w:p>
        </w:tc>
      </w:tr>
      <w:tr w:rsidR="005D17C9" w:rsidRPr="005D17C9" w14:paraId="1A282D1A" w14:textId="77777777" w:rsidTr="005D17C9">
        <w:tc>
          <w:tcPr>
            <w:tcW w:w="4297" w:type="dxa"/>
          </w:tcPr>
          <w:p w14:paraId="7FDE32A3" w14:textId="77777777" w:rsidR="005D17C9" w:rsidRPr="005D17C9" w:rsidRDefault="005D17C9" w:rsidP="005D17C9">
            <w:pPr>
              <w:rPr>
                <w:rFonts w:ascii="Times New Roman" w:hAnsi="Times New Roman" w:cs="Times New Roman"/>
                <w:b/>
                <w:sz w:val="24"/>
                <w:szCs w:val="24"/>
              </w:rPr>
            </w:pPr>
            <w:r w:rsidRPr="005D17C9">
              <w:rPr>
                <w:rFonts w:ascii="Times New Roman" w:hAnsi="Times New Roman" w:cs="Times New Roman"/>
                <w:b/>
                <w:sz w:val="24"/>
                <w:szCs w:val="24"/>
              </w:rPr>
              <w:lastRenderedPageBreak/>
              <w:t>ИНТУИТ –</w:t>
            </w:r>
          </w:p>
          <w:p w14:paraId="0A4989C9" w14:textId="77777777" w:rsidR="005D17C9" w:rsidRPr="005D17C9" w:rsidRDefault="005D17C9" w:rsidP="005D17C9">
            <w:pPr>
              <w:rPr>
                <w:rFonts w:ascii="Times New Roman" w:hAnsi="Times New Roman" w:cs="Times New Roman"/>
                <w:sz w:val="24"/>
                <w:szCs w:val="24"/>
              </w:rPr>
            </w:pPr>
            <w:hyperlink r:id="rId25" w:history="1">
              <w:r w:rsidRPr="005D17C9">
                <w:rPr>
                  <w:rStyle w:val="a4"/>
                  <w:rFonts w:ascii="Times New Roman" w:hAnsi="Times New Roman" w:cs="Times New Roman"/>
                  <w:sz w:val="24"/>
                  <w:szCs w:val="24"/>
                  <w:lang w:val="en-US"/>
                </w:rPr>
                <w:t>https</w:t>
              </w:r>
              <w:r w:rsidRPr="005D17C9">
                <w:rPr>
                  <w:rStyle w:val="a4"/>
                  <w:rFonts w:ascii="Times New Roman" w:hAnsi="Times New Roman" w:cs="Times New Roman"/>
                  <w:sz w:val="24"/>
                  <w:szCs w:val="24"/>
                </w:rPr>
                <w:t>://</w:t>
              </w:r>
              <w:r w:rsidRPr="005D17C9">
                <w:rPr>
                  <w:rStyle w:val="a4"/>
                  <w:rFonts w:ascii="Times New Roman" w:hAnsi="Times New Roman" w:cs="Times New Roman"/>
                  <w:sz w:val="24"/>
                  <w:szCs w:val="24"/>
                  <w:lang w:val="en-US"/>
                </w:rPr>
                <w:t>intuit</w:t>
              </w:r>
              <w:r w:rsidRPr="005D17C9">
                <w:rPr>
                  <w:rStyle w:val="a4"/>
                  <w:rFonts w:ascii="Times New Roman" w:hAnsi="Times New Roman" w:cs="Times New Roman"/>
                  <w:sz w:val="24"/>
                  <w:szCs w:val="24"/>
                </w:rPr>
                <w:t>.</w:t>
              </w:r>
              <w:r w:rsidRPr="005D17C9">
                <w:rPr>
                  <w:rStyle w:val="a4"/>
                  <w:rFonts w:ascii="Times New Roman" w:hAnsi="Times New Roman" w:cs="Times New Roman"/>
                  <w:sz w:val="24"/>
                  <w:szCs w:val="24"/>
                  <w:lang w:val="en-US"/>
                </w:rPr>
                <w:t>ru</w:t>
              </w:r>
              <w:r w:rsidRPr="005D17C9">
                <w:rPr>
                  <w:rStyle w:val="a4"/>
                  <w:rFonts w:ascii="Times New Roman" w:hAnsi="Times New Roman" w:cs="Times New Roman"/>
                  <w:sz w:val="24"/>
                  <w:szCs w:val="24"/>
                </w:rPr>
                <w:t>/</w:t>
              </w:r>
            </w:hyperlink>
          </w:p>
          <w:p w14:paraId="42378D28" w14:textId="77777777" w:rsidR="005D17C9" w:rsidRPr="005D17C9" w:rsidRDefault="005D17C9" w:rsidP="005D17C9">
            <w:pPr>
              <w:rPr>
                <w:rFonts w:ascii="Times New Roman" w:hAnsi="Times New Roman" w:cs="Times New Roman"/>
                <w:sz w:val="24"/>
                <w:szCs w:val="24"/>
              </w:rPr>
            </w:pPr>
            <w:r w:rsidRPr="005D17C9">
              <w:rPr>
                <w:rFonts w:ascii="Times New Roman" w:hAnsi="Times New Roman" w:cs="Times New Roman"/>
                <w:sz w:val="24"/>
                <w:szCs w:val="24"/>
              </w:rPr>
              <w:t>Национальный открытый университет</w:t>
            </w:r>
          </w:p>
        </w:tc>
        <w:tc>
          <w:tcPr>
            <w:tcW w:w="5909" w:type="dxa"/>
          </w:tcPr>
          <w:p w14:paraId="682F06A7" w14:textId="77777777" w:rsidR="005D17C9" w:rsidRPr="005D17C9" w:rsidRDefault="005D17C9" w:rsidP="005D17C9">
            <w:pPr>
              <w:jc w:val="both"/>
              <w:rPr>
                <w:rFonts w:ascii="Times New Roman" w:hAnsi="Times New Roman" w:cs="Times New Roman"/>
                <w:sz w:val="24"/>
                <w:szCs w:val="24"/>
              </w:rPr>
            </w:pPr>
            <w:r w:rsidRPr="005D17C9">
              <w:rPr>
                <w:rFonts w:ascii="Times New Roman" w:hAnsi="Times New Roman" w:cs="Times New Roman"/>
                <w:sz w:val="24"/>
                <w:szCs w:val="24"/>
              </w:rPr>
              <w:t xml:space="preserve">Это образовательный проект, главными целями которого являются свободное распространение знаний во Всемирной Сети и предоставление услуг дистанционного обучения. Данный ресурс предоставляет возможность получить высшее или второе высшее образование, пройти программу профессиональной переподготовки или повышения квалификации. В ИНУИТе также множество учебных курсов по разным темам. Из создавали разные авторы из разных университетов и компаний. Предоставление и усвоение учебного материала осуществляется с помощью лекций, тестов и экзамена. При прохождении тестов время прохождения и количество попыток его сдачи не ограничено. Однако большим минусом является то, что нельзя изменить ответ на предыдущий вопрос. Для того, чтобы скачать материалы курса и иметь возможность локально с ним работать, необходимо его купить. Сертификат выдаётся после прохождения всех заданий бесплатно. Оценка за курс учитывает результаты сдачи промежуточных тестов и экзамена. </w:t>
            </w:r>
          </w:p>
          <w:p w14:paraId="6F1F2DAD" w14:textId="77777777" w:rsidR="005D17C9" w:rsidRPr="005D17C9" w:rsidRDefault="005D17C9" w:rsidP="005D17C9">
            <w:pPr>
              <w:jc w:val="both"/>
              <w:rPr>
                <w:rFonts w:ascii="Times New Roman" w:hAnsi="Times New Roman" w:cs="Times New Roman"/>
                <w:sz w:val="24"/>
                <w:szCs w:val="24"/>
              </w:rPr>
            </w:pPr>
            <w:r w:rsidRPr="005D17C9">
              <w:rPr>
                <w:rFonts w:ascii="Times New Roman" w:hAnsi="Times New Roman" w:cs="Times New Roman"/>
                <w:sz w:val="24"/>
                <w:szCs w:val="24"/>
              </w:rPr>
              <w:t>Также есть возможность сдать экзамен экстерном, не выполняя промежуточные тесты.</w:t>
            </w:r>
          </w:p>
        </w:tc>
      </w:tr>
      <w:tr w:rsidR="005D17C9" w:rsidRPr="005D17C9" w14:paraId="16E534D8" w14:textId="77777777" w:rsidTr="005D17C9">
        <w:tc>
          <w:tcPr>
            <w:tcW w:w="4297" w:type="dxa"/>
          </w:tcPr>
          <w:p w14:paraId="1256FD9D" w14:textId="77777777" w:rsidR="005D17C9" w:rsidRPr="005D17C9" w:rsidRDefault="005D17C9" w:rsidP="005D17C9">
            <w:pPr>
              <w:rPr>
                <w:rFonts w:ascii="Times New Roman" w:hAnsi="Times New Roman" w:cs="Times New Roman"/>
                <w:sz w:val="24"/>
                <w:szCs w:val="24"/>
                <w:lang w:val="en-US"/>
              </w:rPr>
            </w:pPr>
            <w:r w:rsidRPr="005D17C9">
              <w:rPr>
                <w:rFonts w:ascii="Times New Roman" w:hAnsi="Times New Roman" w:cs="Times New Roman"/>
                <w:b/>
                <w:sz w:val="24"/>
                <w:szCs w:val="24"/>
                <w:lang w:val="en-US"/>
              </w:rPr>
              <w:t>edX</w:t>
            </w:r>
            <w:r w:rsidRPr="005D17C9">
              <w:rPr>
                <w:rFonts w:ascii="Times New Roman" w:hAnsi="Times New Roman" w:cs="Times New Roman"/>
                <w:sz w:val="24"/>
                <w:szCs w:val="24"/>
                <w:lang w:val="en-US"/>
              </w:rPr>
              <w:t xml:space="preserve"> </w:t>
            </w:r>
            <w:r w:rsidRPr="005D17C9">
              <w:rPr>
                <w:rFonts w:ascii="Times New Roman" w:hAnsi="Times New Roman" w:cs="Times New Roman"/>
                <w:b/>
                <w:sz w:val="24"/>
                <w:szCs w:val="24"/>
                <w:lang w:val="en-US"/>
              </w:rPr>
              <w:t>–</w:t>
            </w:r>
            <w:r w:rsidRPr="005D17C9">
              <w:rPr>
                <w:rFonts w:ascii="Times New Roman" w:hAnsi="Times New Roman" w:cs="Times New Roman"/>
                <w:sz w:val="24"/>
                <w:szCs w:val="24"/>
                <w:lang w:val="en-US"/>
              </w:rPr>
              <w:br/>
            </w:r>
            <w:hyperlink r:id="rId26" w:history="1">
              <w:r w:rsidRPr="005D17C9">
                <w:rPr>
                  <w:rStyle w:val="a4"/>
                  <w:rFonts w:ascii="Times New Roman" w:hAnsi="Times New Roman" w:cs="Times New Roman"/>
                  <w:sz w:val="24"/>
                  <w:szCs w:val="24"/>
                  <w:lang w:val="en-US"/>
                </w:rPr>
                <w:t>https://www.edx.org/</w:t>
              </w:r>
            </w:hyperlink>
          </w:p>
          <w:p w14:paraId="2E4C283C" w14:textId="77777777" w:rsidR="005D17C9" w:rsidRPr="005D17C9" w:rsidRDefault="005D17C9" w:rsidP="005D17C9">
            <w:pPr>
              <w:rPr>
                <w:rFonts w:ascii="Times New Roman" w:hAnsi="Times New Roman" w:cs="Times New Roman"/>
                <w:sz w:val="24"/>
                <w:szCs w:val="24"/>
              </w:rPr>
            </w:pPr>
            <w:r w:rsidRPr="005D17C9">
              <w:rPr>
                <w:rFonts w:ascii="Times New Roman" w:hAnsi="Times New Roman" w:cs="Times New Roman"/>
                <w:sz w:val="24"/>
                <w:szCs w:val="24"/>
              </w:rPr>
              <w:t>Бесплатная интернет-платформа онлайн-курсов</w:t>
            </w:r>
          </w:p>
        </w:tc>
        <w:tc>
          <w:tcPr>
            <w:tcW w:w="5909" w:type="dxa"/>
          </w:tcPr>
          <w:p w14:paraId="3AB0421D" w14:textId="77777777" w:rsidR="005D17C9" w:rsidRPr="005D17C9" w:rsidRDefault="005D17C9" w:rsidP="005D17C9">
            <w:pPr>
              <w:jc w:val="both"/>
              <w:rPr>
                <w:rFonts w:ascii="Times New Roman" w:hAnsi="Times New Roman" w:cs="Times New Roman"/>
                <w:sz w:val="24"/>
                <w:szCs w:val="24"/>
              </w:rPr>
            </w:pPr>
            <w:r w:rsidRPr="005D17C9">
              <w:rPr>
                <w:rFonts w:ascii="Times New Roman" w:hAnsi="Times New Roman" w:cs="Times New Roman"/>
                <w:sz w:val="24"/>
                <w:szCs w:val="24"/>
                <w:lang w:val="en-US"/>
              </w:rPr>
              <w:t>EdX</w:t>
            </w:r>
            <w:r w:rsidRPr="005D17C9">
              <w:rPr>
                <w:rFonts w:ascii="Times New Roman" w:hAnsi="Times New Roman" w:cs="Times New Roman"/>
                <w:sz w:val="24"/>
                <w:szCs w:val="24"/>
              </w:rPr>
              <w:t xml:space="preserve"> сотрудничает с университетами, а также с известными профессорами, чтобы предлагать курсы по различным предметам, курируемые экспертами. В настоящее время существует более 650 курсов, которые преподают более 1700 сотрудников и преподавателей. Как только вы выберете конкретный курс, вы попадете на главную страницу, который дает вам введение с общими целями и список того, что курс помогает вам изучить. Также указывается продолжительность курса, время, необходимое для его прохождения в среднем, и стоимость курса. Материалы курса представлены в основном с помощью видео-лекций, дополнительных </w:t>
            </w:r>
            <w:r w:rsidRPr="005D17C9">
              <w:rPr>
                <w:rFonts w:ascii="Times New Roman" w:hAnsi="Times New Roman" w:cs="Times New Roman"/>
                <w:sz w:val="24"/>
                <w:szCs w:val="24"/>
              </w:rPr>
              <w:lastRenderedPageBreak/>
              <w:t>материалов, тестов и письменных заданий. Некоторые материалы и можно скачать, что является несомненным плюсом, когда нет возможности подключиться к интернету. Достаточно заранее скачать необходимые файлы на устройство и перекинуть их на любой удобный цифровой носитель информации. Сертификат о прохождении курса выдаётся после выполнения всех заданий и после его оплаты.</w:t>
            </w:r>
          </w:p>
        </w:tc>
      </w:tr>
      <w:tr w:rsidR="005D17C9" w:rsidRPr="005D17C9" w14:paraId="370CE617" w14:textId="77777777" w:rsidTr="005D17C9">
        <w:tc>
          <w:tcPr>
            <w:tcW w:w="4297" w:type="dxa"/>
          </w:tcPr>
          <w:p w14:paraId="722901EE" w14:textId="77777777" w:rsidR="005D17C9" w:rsidRPr="005D17C9" w:rsidRDefault="005D17C9" w:rsidP="005D17C9">
            <w:pPr>
              <w:rPr>
                <w:rFonts w:ascii="Times New Roman" w:hAnsi="Times New Roman" w:cs="Times New Roman"/>
                <w:sz w:val="24"/>
                <w:szCs w:val="24"/>
              </w:rPr>
            </w:pPr>
            <w:r w:rsidRPr="005D17C9">
              <w:rPr>
                <w:rFonts w:ascii="Times New Roman" w:hAnsi="Times New Roman" w:cs="Times New Roman"/>
                <w:b/>
                <w:sz w:val="24"/>
                <w:szCs w:val="24"/>
              </w:rPr>
              <w:lastRenderedPageBreak/>
              <w:t>Лекториум</w:t>
            </w:r>
            <w:r w:rsidRPr="005D17C9">
              <w:rPr>
                <w:rFonts w:ascii="Times New Roman" w:hAnsi="Times New Roman" w:cs="Times New Roman"/>
                <w:sz w:val="24"/>
                <w:szCs w:val="24"/>
              </w:rPr>
              <w:t xml:space="preserve"> – </w:t>
            </w:r>
          </w:p>
          <w:p w14:paraId="2A3C01E5" w14:textId="77777777" w:rsidR="005D17C9" w:rsidRPr="005D17C9" w:rsidRDefault="005D17C9" w:rsidP="005D17C9">
            <w:pPr>
              <w:rPr>
                <w:rFonts w:ascii="Times New Roman" w:hAnsi="Times New Roman" w:cs="Times New Roman"/>
                <w:sz w:val="24"/>
                <w:szCs w:val="24"/>
              </w:rPr>
            </w:pPr>
            <w:hyperlink r:id="rId27" w:history="1">
              <w:r w:rsidRPr="005D17C9">
                <w:rPr>
                  <w:rStyle w:val="a4"/>
                  <w:rFonts w:ascii="Times New Roman" w:hAnsi="Times New Roman" w:cs="Times New Roman"/>
                  <w:sz w:val="24"/>
                  <w:szCs w:val="24"/>
                </w:rPr>
                <w:t>https://www.lektorium.tv/</w:t>
              </w:r>
            </w:hyperlink>
          </w:p>
          <w:p w14:paraId="5B218089" w14:textId="77777777" w:rsidR="005D17C9" w:rsidRPr="005D17C9" w:rsidRDefault="005D17C9" w:rsidP="005D17C9">
            <w:pPr>
              <w:rPr>
                <w:rFonts w:ascii="Times New Roman" w:hAnsi="Times New Roman" w:cs="Times New Roman"/>
                <w:sz w:val="24"/>
                <w:szCs w:val="24"/>
              </w:rPr>
            </w:pPr>
            <w:r w:rsidRPr="005D17C9">
              <w:rPr>
                <w:rFonts w:ascii="Times New Roman" w:hAnsi="Times New Roman" w:cs="Times New Roman"/>
                <w:sz w:val="24"/>
                <w:szCs w:val="24"/>
              </w:rPr>
              <w:t>Медиатека лекций российских вузов</w:t>
            </w:r>
          </w:p>
        </w:tc>
        <w:tc>
          <w:tcPr>
            <w:tcW w:w="5909" w:type="dxa"/>
          </w:tcPr>
          <w:p w14:paraId="2F4CF983" w14:textId="77777777" w:rsidR="005D17C9" w:rsidRPr="005D17C9" w:rsidRDefault="005D17C9" w:rsidP="005D17C9">
            <w:pPr>
              <w:jc w:val="both"/>
              <w:rPr>
                <w:rFonts w:ascii="Times New Roman" w:hAnsi="Times New Roman" w:cs="Times New Roman"/>
                <w:sz w:val="24"/>
                <w:szCs w:val="24"/>
              </w:rPr>
            </w:pPr>
            <w:r w:rsidRPr="005D17C9">
              <w:rPr>
                <w:rFonts w:ascii="Times New Roman" w:hAnsi="Times New Roman" w:cs="Times New Roman"/>
                <w:sz w:val="24"/>
                <w:szCs w:val="24"/>
              </w:rPr>
              <w:t xml:space="preserve">Лекториум – некоммерческий проект, занимающийся созданием учебных материалов в формате открытых онлайн-курсов, а также съёмкой и размещением видеолекций. В данный момент на Лекториуме представлено всего 125 курсов, 111 из которых являются бесплатными. Не все курсы можно проходить в любое время, для некоторых из них стоят строгие сроки прохождения.  У каждого из них также есть своё описание, где есть вся информация о его преподавателях, организации и программе этого курса. Подача информации осуществляется небольшими видеороликами (не больше 10 минут). Спустя несколько </w:t>
            </w:r>
            <w:proofErr w:type="gramStart"/>
            <w:r w:rsidRPr="005D17C9">
              <w:rPr>
                <w:rFonts w:ascii="Times New Roman" w:hAnsi="Times New Roman" w:cs="Times New Roman"/>
                <w:sz w:val="24"/>
                <w:szCs w:val="24"/>
              </w:rPr>
              <w:t>таких  видеолекций</w:t>
            </w:r>
            <w:proofErr w:type="gramEnd"/>
            <w:r w:rsidRPr="005D17C9">
              <w:rPr>
                <w:rFonts w:ascii="Times New Roman" w:hAnsi="Times New Roman" w:cs="Times New Roman"/>
                <w:sz w:val="24"/>
                <w:szCs w:val="24"/>
              </w:rPr>
              <w:t xml:space="preserve"> первая тема заканчивается и даётся контрольное задание, после сдачи которого вы переходите к следующей теме. После прохождения всех тем даётся итоговое задание по материалам всего курса. За каждое выполненное задание ставятся баллы. Чтобы получить сертификат следует набрать 80 процентов от суммирования всех баллов, возможных для получения. </w:t>
            </w:r>
          </w:p>
        </w:tc>
      </w:tr>
      <w:tr w:rsidR="005D17C9" w:rsidRPr="005D17C9" w14:paraId="48ACC195" w14:textId="77777777" w:rsidTr="005D17C9">
        <w:tc>
          <w:tcPr>
            <w:tcW w:w="4297" w:type="dxa"/>
          </w:tcPr>
          <w:p w14:paraId="04E3CF7C" w14:textId="77777777" w:rsidR="005D17C9" w:rsidRPr="005D17C9" w:rsidRDefault="005D17C9" w:rsidP="005D17C9">
            <w:pPr>
              <w:rPr>
                <w:rFonts w:ascii="Times New Roman" w:hAnsi="Times New Roman" w:cs="Times New Roman"/>
                <w:sz w:val="24"/>
                <w:szCs w:val="24"/>
              </w:rPr>
            </w:pPr>
            <w:r w:rsidRPr="005D17C9">
              <w:rPr>
                <w:rFonts w:ascii="Times New Roman" w:hAnsi="Times New Roman" w:cs="Times New Roman"/>
                <w:b/>
                <w:sz w:val="24"/>
                <w:szCs w:val="24"/>
                <w:lang w:val="en-US"/>
              </w:rPr>
              <w:t>Arzamas</w:t>
            </w:r>
            <w:r w:rsidRPr="005D17C9">
              <w:rPr>
                <w:rFonts w:ascii="Times New Roman" w:hAnsi="Times New Roman" w:cs="Times New Roman"/>
                <w:sz w:val="24"/>
                <w:szCs w:val="24"/>
              </w:rPr>
              <w:t xml:space="preserve"> – </w:t>
            </w:r>
            <w:hyperlink r:id="rId28" w:history="1">
              <w:r w:rsidRPr="005D17C9">
                <w:rPr>
                  <w:rStyle w:val="a4"/>
                  <w:rFonts w:ascii="Times New Roman" w:hAnsi="Times New Roman" w:cs="Times New Roman"/>
                  <w:sz w:val="24"/>
                  <w:szCs w:val="24"/>
                </w:rPr>
                <w:t>https://arzamas.academy/courses</w:t>
              </w:r>
            </w:hyperlink>
          </w:p>
          <w:p w14:paraId="329B7455" w14:textId="77777777" w:rsidR="005D17C9" w:rsidRPr="005D17C9" w:rsidRDefault="005D17C9" w:rsidP="005D17C9">
            <w:pPr>
              <w:rPr>
                <w:rFonts w:ascii="Times New Roman" w:hAnsi="Times New Roman" w:cs="Times New Roman"/>
                <w:sz w:val="24"/>
                <w:szCs w:val="24"/>
              </w:rPr>
            </w:pPr>
            <w:r w:rsidRPr="005D17C9">
              <w:rPr>
                <w:rFonts w:ascii="Times New Roman" w:hAnsi="Times New Roman" w:cs="Times New Roman"/>
                <w:sz w:val="24"/>
                <w:szCs w:val="24"/>
              </w:rPr>
              <w:t>Просветительский проект, посвящённый истории культуры</w:t>
            </w:r>
          </w:p>
        </w:tc>
        <w:tc>
          <w:tcPr>
            <w:tcW w:w="5909" w:type="dxa"/>
          </w:tcPr>
          <w:p w14:paraId="10CAA1C5" w14:textId="77777777" w:rsidR="005D17C9" w:rsidRPr="005D17C9" w:rsidRDefault="005D17C9" w:rsidP="005D17C9">
            <w:pPr>
              <w:jc w:val="both"/>
              <w:rPr>
                <w:rFonts w:ascii="Times New Roman" w:hAnsi="Times New Roman" w:cs="Times New Roman"/>
                <w:sz w:val="24"/>
                <w:szCs w:val="24"/>
              </w:rPr>
            </w:pPr>
            <w:r w:rsidRPr="005D17C9">
              <w:rPr>
                <w:rFonts w:ascii="Times New Roman" w:hAnsi="Times New Roman" w:cs="Times New Roman"/>
                <w:sz w:val="24"/>
                <w:szCs w:val="24"/>
              </w:rPr>
              <w:t xml:space="preserve">Этот отечественный просветительский проект посвящён гуманитарному знанию и состоит из тематических курсов, которые выходят каждую неделю. «Арзамас» стремится удивлять, давать пищу для ума и новые поводы для беседы, поэтому никаких экзаменов и сертификатов здесь нет. Лекции читают лучшие учёные России, а материалы составляют талантливые журналисты, культурологи, искусствоведы и другие специалисты. Здесь собраны невероятно интересные и необычные темы для изучения, от «Путешествие еды по </w:t>
            </w:r>
            <w:proofErr w:type="gramStart"/>
            <w:r w:rsidRPr="005D17C9">
              <w:rPr>
                <w:rFonts w:ascii="Times New Roman" w:hAnsi="Times New Roman" w:cs="Times New Roman"/>
                <w:sz w:val="24"/>
                <w:szCs w:val="24"/>
              </w:rPr>
              <w:t>литературе»  и</w:t>
            </w:r>
            <w:proofErr w:type="gramEnd"/>
            <w:r w:rsidRPr="005D17C9">
              <w:rPr>
                <w:rFonts w:ascii="Times New Roman" w:hAnsi="Times New Roman" w:cs="Times New Roman"/>
                <w:sz w:val="24"/>
                <w:szCs w:val="24"/>
              </w:rPr>
              <w:t xml:space="preserve"> вплоть до «Зачем нужны паспорт, ФИО, подпись и фото на документы». </w:t>
            </w:r>
          </w:p>
        </w:tc>
      </w:tr>
    </w:tbl>
    <w:p w14:paraId="268B41C1" w14:textId="77777777" w:rsidR="00BE5C5C" w:rsidRPr="00624651" w:rsidRDefault="00BE5C5C">
      <w:pPr>
        <w:rPr>
          <w:rFonts w:ascii="Times New Roman" w:hAnsi="Times New Roman" w:cs="Times New Roman"/>
          <w:sz w:val="28"/>
          <w:szCs w:val="28"/>
        </w:rPr>
      </w:pPr>
    </w:p>
    <w:p w14:paraId="47664DAC" w14:textId="77777777" w:rsidR="0025346E" w:rsidRPr="00624651" w:rsidRDefault="0025346E">
      <w:pPr>
        <w:rPr>
          <w:rFonts w:ascii="Times New Roman" w:hAnsi="Times New Roman" w:cs="Times New Roman"/>
          <w:b/>
          <w:sz w:val="28"/>
          <w:szCs w:val="28"/>
        </w:rPr>
      </w:pPr>
    </w:p>
    <w:p w14:paraId="3ABEA10B" w14:textId="77777777" w:rsidR="0025346E" w:rsidRPr="00624651" w:rsidRDefault="0025346E">
      <w:pPr>
        <w:rPr>
          <w:rFonts w:ascii="Times New Roman" w:hAnsi="Times New Roman" w:cs="Times New Roman"/>
          <w:sz w:val="28"/>
          <w:szCs w:val="28"/>
        </w:rPr>
      </w:pPr>
    </w:p>
    <w:sectPr w:rsidR="0025346E" w:rsidRPr="00624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9D"/>
    <w:rsid w:val="00094B75"/>
    <w:rsid w:val="00140440"/>
    <w:rsid w:val="00170737"/>
    <w:rsid w:val="00246C72"/>
    <w:rsid w:val="002505EC"/>
    <w:rsid w:val="0025346E"/>
    <w:rsid w:val="00401F82"/>
    <w:rsid w:val="005042CE"/>
    <w:rsid w:val="00521494"/>
    <w:rsid w:val="005D17C9"/>
    <w:rsid w:val="005E4857"/>
    <w:rsid w:val="0061170C"/>
    <w:rsid w:val="00624651"/>
    <w:rsid w:val="007023A1"/>
    <w:rsid w:val="007672FD"/>
    <w:rsid w:val="00800271"/>
    <w:rsid w:val="008677A0"/>
    <w:rsid w:val="00A00725"/>
    <w:rsid w:val="00A06824"/>
    <w:rsid w:val="00A21528"/>
    <w:rsid w:val="00A70023"/>
    <w:rsid w:val="00AD4CDE"/>
    <w:rsid w:val="00B66A26"/>
    <w:rsid w:val="00BD5379"/>
    <w:rsid w:val="00BE5C5C"/>
    <w:rsid w:val="00C10706"/>
    <w:rsid w:val="00CA76CE"/>
    <w:rsid w:val="00E11310"/>
    <w:rsid w:val="00E37C1D"/>
    <w:rsid w:val="00F64C9D"/>
    <w:rsid w:val="00F7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C571A"/>
  <w15:docId w15:val="{02C70DDA-6CA3-458E-9C7B-368F5D39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5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E5C5C"/>
    <w:rPr>
      <w:color w:val="0000FF" w:themeColor="hyperlink"/>
      <w:u w:val="single"/>
    </w:rPr>
  </w:style>
  <w:style w:type="character" w:customStyle="1" w:styleId="a5">
    <w:name w:val="Другое_"/>
    <w:basedOn w:val="a0"/>
    <w:link w:val="a6"/>
    <w:rsid w:val="007672FD"/>
    <w:rPr>
      <w:rFonts w:ascii="Times New Roman" w:eastAsia="Times New Roman" w:hAnsi="Times New Roman" w:cs="Times New Roman"/>
      <w:shd w:val="clear" w:color="auto" w:fill="FFFFFF"/>
    </w:rPr>
  </w:style>
  <w:style w:type="paragraph" w:customStyle="1" w:styleId="a6">
    <w:name w:val="Другое"/>
    <w:basedOn w:val="a"/>
    <w:link w:val="a5"/>
    <w:rsid w:val="007672FD"/>
    <w:pPr>
      <w:widowControl w:val="0"/>
      <w:shd w:val="clear" w:color="auto" w:fill="FFFFFF"/>
      <w:spacing w:after="0" w:line="240" w:lineRule="auto"/>
    </w:pPr>
    <w:rPr>
      <w:rFonts w:ascii="Times New Roman" w:eastAsia="Times New Roman" w:hAnsi="Times New Roman" w:cs="Times New Roman"/>
    </w:rPr>
  </w:style>
  <w:style w:type="character" w:customStyle="1" w:styleId="a7">
    <w:name w:val="Основной текст_"/>
    <w:basedOn w:val="a0"/>
    <w:link w:val="1"/>
    <w:rsid w:val="007672FD"/>
    <w:rPr>
      <w:rFonts w:ascii="Times New Roman" w:eastAsia="Times New Roman" w:hAnsi="Times New Roman" w:cs="Times New Roman"/>
      <w:sz w:val="32"/>
      <w:szCs w:val="32"/>
      <w:shd w:val="clear" w:color="auto" w:fill="FFFFFF"/>
    </w:rPr>
  </w:style>
  <w:style w:type="paragraph" w:customStyle="1" w:styleId="1">
    <w:name w:val="Основной текст1"/>
    <w:basedOn w:val="a"/>
    <w:link w:val="a7"/>
    <w:rsid w:val="007672FD"/>
    <w:pPr>
      <w:widowControl w:val="0"/>
      <w:shd w:val="clear" w:color="auto" w:fill="FFFFFF"/>
      <w:spacing w:after="600" w:line="240" w:lineRule="auto"/>
    </w:pPr>
    <w:rPr>
      <w:rFonts w:ascii="Times New Roman" w:eastAsia="Times New Roman" w:hAnsi="Times New Roman" w:cs="Times New Roman"/>
      <w:sz w:val="32"/>
      <w:szCs w:val="32"/>
    </w:rPr>
  </w:style>
  <w:style w:type="character" w:styleId="a8">
    <w:name w:val="Unresolved Mention"/>
    <w:basedOn w:val="a0"/>
    <w:uiPriority w:val="99"/>
    <w:semiHidden/>
    <w:unhideWhenUsed/>
    <w:rsid w:val="005D1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730711">
      <w:bodyDiv w:val="1"/>
      <w:marLeft w:val="0"/>
      <w:marRight w:val="0"/>
      <w:marTop w:val="0"/>
      <w:marBottom w:val="0"/>
      <w:divBdr>
        <w:top w:val="none" w:sz="0" w:space="0" w:color="auto"/>
        <w:left w:val="none" w:sz="0" w:space="0" w:color="auto"/>
        <w:bottom w:val="none" w:sz="0" w:space="0" w:color="auto"/>
        <w:right w:val="none" w:sz="0" w:space="0" w:color="auto"/>
      </w:divBdr>
    </w:div>
    <w:div w:id="95540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w.mit.edu/index.htm" TargetMode="External"/><Relationship Id="rId13" Type="http://schemas.openxmlformats.org/officeDocument/2006/relationships/hyperlink" Target="http://urga.urgaobr.ru/" TargetMode="External"/><Relationship Id="rId18" Type="http://schemas.openxmlformats.org/officeDocument/2006/relationships/hyperlink" Target="https://vk.com/away.php?to=https%3A%2F%2Farzamas.academy%2Fmaterials%2F147&amp;cc_key=" TargetMode="External"/><Relationship Id="rId26" Type="http://schemas.openxmlformats.org/officeDocument/2006/relationships/hyperlink" Target="https://www.edx.org/" TargetMode="External"/><Relationship Id="rId3" Type="http://schemas.openxmlformats.org/officeDocument/2006/relationships/webSettings" Target="webSettings.xml"/><Relationship Id="rId21" Type="http://schemas.openxmlformats.org/officeDocument/2006/relationships/hyperlink" Target="https://postnauka.ru/" TargetMode="External"/><Relationship Id="rId7" Type="http://schemas.openxmlformats.org/officeDocument/2006/relationships/hyperlink" Target="https://ocw.mit.edu/index.htm" TargetMode="External"/><Relationship Id="rId12" Type="http://schemas.openxmlformats.org/officeDocument/2006/relationships/hyperlink" Target="https://online.edu.ru/public/promo" TargetMode="External"/><Relationship Id="rId17" Type="http://schemas.openxmlformats.org/officeDocument/2006/relationships/hyperlink" Target="https://arzamas.academy/about" TargetMode="External"/><Relationship Id="rId25" Type="http://schemas.openxmlformats.org/officeDocument/2006/relationships/hyperlink" Target="https://intuit.ru/" TargetMode="External"/><Relationship Id="rId2" Type="http://schemas.openxmlformats.org/officeDocument/2006/relationships/settings" Target="settings.xml"/><Relationship Id="rId16" Type="http://schemas.openxmlformats.org/officeDocument/2006/relationships/hyperlink" Target="https://vk.com/away.php?to=https%3A%2F%2Fopenedu.ru%2Fcourse%2F&amp;cc_key=" TargetMode="External"/><Relationship Id="rId20" Type="http://schemas.openxmlformats.org/officeDocument/2006/relationships/hyperlink" Target="https://vk.com/away.php?to=https%3A%2F%2Farzamas.academy%2Fmaterials%2F587&amp;cc_key="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ocw.mit.edu/" TargetMode="External"/><Relationship Id="rId11" Type="http://schemas.openxmlformats.org/officeDocument/2006/relationships/hyperlink" Target="https://vpr.sdamgia.ru/" TargetMode="External"/><Relationship Id="rId24" Type="http://schemas.openxmlformats.org/officeDocument/2006/relationships/hyperlink" Target="https://www.coursera.org/" TargetMode="External"/><Relationship Id="rId5" Type="http://schemas.openxmlformats.org/officeDocument/2006/relationships/hyperlink" Target="https://foxford.ru/about" TargetMode="External"/><Relationship Id="rId15" Type="http://schemas.openxmlformats.org/officeDocument/2006/relationships/hyperlink" Target="https://openedu.ru/" TargetMode="External"/><Relationship Id="rId23" Type="http://schemas.openxmlformats.org/officeDocument/2006/relationships/hyperlink" Target="https://vk.com/away.php?to=https%3A%2F%2Flingualeo.go2affise.com%2Fclick%3Fpid%3D8%26offer_id%3D9%26sub1%3Dlangformula%26sub2%3Dthm%26sub3%3Dreview&amp;cc_key=" TargetMode="External"/><Relationship Id="rId28" Type="http://schemas.openxmlformats.org/officeDocument/2006/relationships/hyperlink" Target="https://arzamas.academy/courses" TargetMode="External"/><Relationship Id="rId10" Type="http://schemas.openxmlformats.org/officeDocument/2006/relationships/hyperlink" Target="https://oge.sdamgia.ru/" TargetMode="External"/><Relationship Id="rId19" Type="http://schemas.openxmlformats.org/officeDocument/2006/relationships/hyperlink" Target="https://vk.com/away.php?to=https%3A%2F%2Farzamas.academy%2Fmaterials%2F1017&amp;cc_key=" TargetMode="External"/><Relationship Id="rId4" Type="http://schemas.openxmlformats.org/officeDocument/2006/relationships/hyperlink" Target="https://www.mathedu.ru/catalogue/" TargetMode="External"/><Relationship Id="rId9" Type="http://schemas.openxmlformats.org/officeDocument/2006/relationships/hyperlink" Target="https://ege.sdamgia.ru/" TargetMode="External"/><Relationship Id="rId14" Type="http://schemas.openxmlformats.org/officeDocument/2006/relationships/hyperlink" Target="https://stepik.org/catalog" TargetMode="External"/><Relationship Id="rId22" Type="http://schemas.openxmlformats.org/officeDocument/2006/relationships/hyperlink" Target="https://lingualeo.com/ru" TargetMode="External"/><Relationship Id="rId27" Type="http://schemas.openxmlformats.org/officeDocument/2006/relationships/hyperlink" Target="https://www.lektorium.tv/"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1999</Words>
  <Characters>11399</Characters>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2024-06-07T22:56:00Z</dcterms:created>
  <dcterms:modified xsi:type="dcterms:W3CDTF">2024-06-07T22:57:00Z</dcterms:modified>
</cp:coreProperties>
</file>