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E9663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</w:p>
    <w:p w14:paraId="4ECC0617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4128E0E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Институт информационных технологий и технологического образования</w:t>
      </w:r>
    </w:p>
    <w:p w14:paraId="56E05F90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Кафедра информационных технолог</w:t>
      </w:r>
      <w:r>
        <w:rPr>
          <w:rFonts w:ascii="Times New Roman" w:eastAsia="Times New Roman" w:hAnsi="Times New Roman" w:cs="Times New Roman"/>
          <w:b/>
          <w:color w:val="000000"/>
        </w:rPr>
        <w:t>ий и электронного обучения</w:t>
      </w:r>
    </w:p>
    <w:p w14:paraId="78BF0527" w14:textId="77777777" w:rsidR="00C83E17" w:rsidRDefault="00C83E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5335B44F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 направлению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44.04.01 Педагогическое образование</w:t>
      </w:r>
    </w:p>
    <w:p w14:paraId="4E532060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Направленность (профиль) «Корпоративное электронное обучение»</w:t>
      </w:r>
    </w:p>
    <w:p w14:paraId="660DEF5F" w14:textId="77777777" w:rsidR="00C83E17" w:rsidRDefault="00C83E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</w:rPr>
      </w:pPr>
    </w:p>
    <w:p w14:paraId="3FA4E9F3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Утверждаю</w:t>
      </w:r>
    </w:p>
    <w:p w14:paraId="34AFF255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Зав. </w:t>
      </w: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кафедрой 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д.п.н</w:t>
      </w:r>
      <w:proofErr w:type="spellEnd"/>
      <w:r>
        <w:rPr>
          <w:rFonts w:ascii="Times New Roman" w:eastAsia="Times New Roman" w:hAnsi="Times New Roman" w:cs="Times New Roman"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>, проф.</w:t>
      </w:r>
    </w:p>
    <w:p w14:paraId="5CF085A9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___________________________</w:t>
      </w:r>
    </w:p>
    <w:p w14:paraId="12449BFC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Е.З.Власова</w:t>
      </w:r>
      <w:proofErr w:type="spellEnd"/>
    </w:p>
    <w:p w14:paraId="6D20C220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«  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 » ___________ 20____ г.</w:t>
      </w:r>
    </w:p>
    <w:p w14:paraId="1CC42C94" w14:textId="77777777" w:rsidR="00C83E17" w:rsidRDefault="00C83E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2CEEF36C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З А Д А Н И Е</w:t>
      </w:r>
    </w:p>
    <w:p w14:paraId="65FD3EEA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ПРОИЗВОДСТВЕННАЯ ПРАКТИКА (3 семестр)</w:t>
      </w:r>
    </w:p>
    <w:p w14:paraId="3F637831" w14:textId="41383206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</w:rPr>
        <w:t>(</w:t>
      </w:r>
      <w:r w:rsidR="003F3F0B">
        <w:rPr>
          <w:rFonts w:ascii="Times New Roman" w:eastAsia="Times New Roman" w:hAnsi="Times New Roman" w:cs="Times New Roman"/>
          <w:b/>
        </w:rPr>
        <w:t>технологической, проектно-технологической</w:t>
      </w:r>
      <w:r>
        <w:rPr>
          <w:rFonts w:ascii="Times New Roman" w:eastAsia="Times New Roman" w:hAnsi="Times New Roman" w:cs="Times New Roman"/>
          <w:b/>
          <w:color w:val="000000"/>
        </w:rPr>
        <w:t>)</w:t>
      </w:r>
    </w:p>
    <w:p w14:paraId="6606B9D4" w14:textId="77777777" w:rsidR="00C83E17" w:rsidRDefault="00C83E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2B13E58A" w14:textId="2C209814" w:rsidR="00C83E17" w:rsidRDefault="00040D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Студента   </w:t>
      </w:r>
      <w:r w:rsidR="00CC7C81" w:rsidRPr="00CC7C81">
        <w:rPr>
          <w:rFonts w:ascii="Times New Roman" w:eastAsia="Times New Roman" w:hAnsi="Times New Roman" w:cs="Times New Roman"/>
          <w:color w:val="FFFFFF" w:themeColor="background1"/>
          <w:u w:val="single" w:color="000000" w:themeColor="text1"/>
        </w:rPr>
        <w:t>000</w:t>
      </w:r>
      <w:r w:rsidR="00CC7C81" w:rsidRPr="00CC7C81">
        <w:rPr>
          <w:rFonts w:ascii="Times New Roman" w:eastAsia="Times New Roman" w:hAnsi="Times New Roman" w:cs="Times New Roman"/>
          <w:u w:val="single"/>
        </w:rPr>
        <w:t xml:space="preserve">Владыка Яны Вячеславовны </w:t>
      </w:r>
      <w:r w:rsidR="00CC7C81" w:rsidRPr="00CC7C81">
        <w:rPr>
          <w:rFonts w:ascii="Times New Roman" w:eastAsia="Times New Roman" w:hAnsi="Times New Roman" w:cs="Times New Roman"/>
          <w:color w:val="FFFFFF" w:themeColor="background1"/>
          <w:u w:val="single" w:color="000000" w:themeColor="text1"/>
        </w:rPr>
        <w:t>00000000000000000000000000000000000000000000000000000</w:t>
      </w:r>
      <w:r w:rsidR="00CC7C81" w:rsidRPr="00CC7C81">
        <w:rPr>
          <w:rFonts w:ascii="Times New Roman" w:eastAsia="Times New Roman" w:hAnsi="Times New Roman" w:cs="Times New Roman"/>
          <w:color w:val="FFFFFF" w:themeColor="background1"/>
          <w:u w:val="single" w:color="000000" w:themeColor="text1"/>
        </w:rPr>
        <w:t>00</w:t>
      </w:r>
      <w:r w:rsidR="003F3F0B" w:rsidRPr="00CC7C81">
        <w:rPr>
          <w:rFonts w:ascii="Times New Roman" w:eastAsia="Times New Roman" w:hAnsi="Times New Roman" w:cs="Times New Roman"/>
          <w:color w:val="FFFFFF" w:themeColor="background1"/>
          <w:u w:val="single" w:color="000000" w:themeColor="text1"/>
        </w:rPr>
        <w:t>0</w:t>
      </w:r>
    </w:p>
    <w:p w14:paraId="3559ABB6" w14:textId="77777777" w:rsidR="00C83E17" w:rsidRDefault="00040D01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14:paraId="4C1D3105" w14:textId="277705BC" w:rsidR="00C83E17" w:rsidRDefault="00040D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Руководитель </w:t>
      </w:r>
      <w:r w:rsidR="00CC7C81" w:rsidRPr="00CC7C81">
        <w:rPr>
          <w:rFonts w:ascii="Times New Roman" w:eastAsia="Times New Roman" w:hAnsi="Times New Roman" w:cs="Times New Roman"/>
          <w:color w:val="FFFFFF" w:themeColor="background1"/>
          <w:u w:val="single" w:color="000000" w:themeColor="text1"/>
        </w:rPr>
        <w:t>00000</w:t>
      </w:r>
      <w:r w:rsidR="003F3F0B">
        <w:rPr>
          <w:rFonts w:ascii="Times New Roman" w:eastAsia="Times New Roman" w:hAnsi="Times New Roman" w:cs="Times New Roman"/>
          <w:u w:val="single"/>
        </w:rPr>
        <w:t>Готская Ирина Борисовна</w:t>
      </w:r>
      <w:r w:rsidR="00CC7C81" w:rsidRPr="00CC7C81">
        <w:rPr>
          <w:rFonts w:ascii="Times New Roman" w:eastAsia="Times New Roman" w:hAnsi="Times New Roman" w:cs="Times New Roman"/>
          <w:color w:val="FFFFFF" w:themeColor="background1"/>
          <w:u w:val="single" w:color="000000" w:themeColor="text1"/>
        </w:rPr>
        <w:t>00000000000000000000000000000000000000000000000000000</w:t>
      </w:r>
      <w:r w:rsidR="00CC7C81" w:rsidRPr="00CC7C81">
        <w:rPr>
          <w:rFonts w:ascii="Times New Roman" w:eastAsia="Times New Roman" w:hAnsi="Times New Roman" w:cs="Times New Roman"/>
          <w:color w:val="FFFFFF" w:themeColor="background1"/>
          <w:u w:val="single" w:color="000000" w:themeColor="text1"/>
        </w:rPr>
        <w:t>0</w:t>
      </w:r>
    </w:p>
    <w:p w14:paraId="16EE66BC" w14:textId="77777777" w:rsidR="00C83E17" w:rsidRDefault="00040D01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(Фамилия, имя, отчество, ученое звание и степень, должность)</w:t>
      </w:r>
    </w:p>
    <w:p w14:paraId="52E7EC93" w14:textId="77777777" w:rsidR="00C83E17" w:rsidRDefault="00C83E1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66B98AC" w14:textId="79770E67" w:rsidR="00C83E17" w:rsidRPr="00CC7C81" w:rsidRDefault="00040D01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 w:color="000000" w:themeColor="text1"/>
        </w:rPr>
      </w:pPr>
      <w:r>
        <w:rPr>
          <w:rFonts w:ascii="Times New Roman" w:eastAsia="Times New Roman" w:hAnsi="Times New Roman" w:cs="Times New Roman"/>
        </w:rPr>
        <w:t xml:space="preserve">Утверждено </w:t>
      </w:r>
      <w:r w:rsidR="003F3F0B">
        <w:rPr>
          <w:rFonts w:ascii="Times New Roman" w:eastAsia="Times New Roman" w:hAnsi="Times New Roman" w:cs="Times New Roman"/>
        </w:rPr>
        <w:t>приказом ФГБОУ</w:t>
      </w:r>
      <w:r>
        <w:rPr>
          <w:rFonts w:ascii="Times New Roman" w:eastAsia="Times New Roman" w:hAnsi="Times New Roman" w:cs="Times New Roman"/>
        </w:rPr>
        <w:t xml:space="preserve"> ВО «РГПУ им. А. И. Герцена» №</w:t>
      </w:r>
      <w:r w:rsidR="00CC7C81">
        <w:rPr>
          <w:rFonts w:ascii="Times New Roman" w:eastAsia="Times New Roman" w:hAnsi="Times New Roman" w:cs="Times New Roman"/>
        </w:rPr>
        <w:t xml:space="preserve"> </w:t>
      </w:r>
      <w:r w:rsidR="00CC7C81" w:rsidRPr="00CC7C81">
        <w:rPr>
          <w:rFonts w:ascii="Times New Roman" w:eastAsia="Times New Roman" w:hAnsi="Times New Roman" w:cs="Times New Roman"/>
          <w:u w:val="single" w:color="000000" w:themeColor="text1"/>
        </w:rPr>
        <w:t>0104-1066/03-ПР</w:t>
      </w:r>
      <w:r w:rsidRPr="00CC7C81">
        <w:rPr>
          <w:rFonts w:ascii="Times New Roman" w:eastAsia="Times New Roman" w:hAnsi="Times New Roman" w:cs="Times New Roman"/>
          <w:u w:val="single" w:color="000000" w:themeColor="text1"/>
        </w:rPr>
        <w:t xml:space="preserve"> «</w:t>
      </w:r>
      <w:r w:rsidR="00CC7C81" w:rsidRPr="00CC7C81">
        <w:rPr>
          <w:rFonts w:ascii="Times New Roman" w:eastAsia="Times New Roman" w:hAnsi="Times New Roman" w:cs="Times New Roman"/>
          <w:u w:val="single" w:color="000000" w:themeColor="text1"/>
        </w:rPr>
        <w:t>19</w:t>
      </w:r>
      <w:r w:rsidRPr="00CC7C81">
        <w:rPr>
          <w:rFonts w:ascii="Times New Roman" w:eastAsia="Times New Roman" w:hAnsi="Times New Roman" w:cs="Times New Roman"/>
          <w:u w:val="single" w:color="000000" w:themeColor="text1"/>
        </w:rPr>
        <w:t>»</w:t>
      </w:r>
      <w:r w:rsidR="00CC7C81" w:rsidRPr="00CC7C81">
        <w:rPr>
          <w:rFonts w:ascii="Times New Roman" w:eastAsia="Times New Roman" w:hAnsi="Times New Roman" w:cs="Times New Roman"/>
          <w:u w:val="single" w:color="000000" w:themeColor="text1"/>
        </w:rPr>
        <w:t xml:space="preserve"> декабря </w:t>
      </w:r>
      <w:proofErr w:type="gramStart"/>
      <w:r w:rsidRPr="00CC7C81">
        <w:rPr>
          <w:rFonts w:ascii="Times New Roman" w:eastAsia="Times New Roman" w:hAnsi="Times New Roman" w:cs="Times New Roman"/>
          <w:u w:val="single" w:color="000000" w:themeColor="text1"/>
        </w:rPr>
        <w:t>20</w:t>
      </w:r>
      <w:r w:rsidR="00CC7C81" w:rsidRPr="00CC7C81">
        <w:rPr>
          <w:rFonts w:ascii="Times New Roman" w:eastAsia="Times New Roman" w:hAnsi="Times New Roman" w:cs="Times New Roman"/>
          <w:u w:val="single" w:color="000000" w:themeColor="text1"/>
        </w:rPr>
        <w:t>23</w:t>
      </w:r>
      <w:r w:rsidRPr="00CC7C81">
        <w:rPr>
          <w:rFonts w:ascii="Times New Roman" w:eastAsia="Times New Roman" w:hAnsi="Times New Roman" w:cs="Times New Roman"/>
          <w:u w:val="single" w:color="000000" w:themeColor="text1"/>
        </w:rPr>
        <w:t xml:space="preserve">  г.</w:t>
      </w:r>
      <w:r w:rsidR="00CC7C81" w:rsidRPr="00CC7C81">
        <w:rPr>
          <w:rFonts w:ascii="Times New Roman" w:eastAsia="Times New Roman" w:hAnsi="Times New Roman" w:cs="Times New Roman"/>
          <w:color w:val="FFFFFF" w:themeColor="background1"/>
          <w:u w:val="single" w:color="000000" w:themeColor="text1"/>
        </w:rPr>
        <w:t>000</w:t>
      </w:r>
      <w:r w:rsidR="003F3F0B" w:rsidRPr="00CC7C81">
        <w:rPr>
          <w:rFonts w:ascii="Times New Roman" w:eastAsia="Times New Roman" w:hAnsi="Times New Roman" w:cs="Times New Roman"/>
          <w:color w:val="FFFFFF" w:themeColor="background1"/>
          <w:u w:val="single" w:color="000000" w:themeColor="text1"/>
        </w:rPr>
        <w:t>0</w:t>
      </w:r>
      <w:proofErr w:type="gramEnd"/>
    </w:p>
    <w:p w14:paraId="08CCCD16" w14:textId="77777777" w:rsidR="00C83E17" w:rsidRDefault="00040D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_____________________________</w:t>
      </w:r>
    </w:p>
    <w:p w14:paraId="33E48D39" w14:textId="77777777" w:rsidR="00C83E17" w:rsidRDefault="00C83E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620AA171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Календарный план прохождения производственной практики:</w:t>
      </w:r>
    </w:p>
    <w:p w14:paraId="4CE04ECE" w14:textId="77777777" w:rsidR="00C83E17" w:rsidRDefault="00C83E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a5"/>
        <w:tblW w:w="10213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85"/>
        <w:gridCol w:w="2693"/>
        <w:gridCol w:w="1134"/>
        <w:gridCol w:w="1701"/>
      </w:tblGrid>
      <w:tr w:rsidR="00C83E17" w14:paraId="48D132F3" w14:textId="77777777">
        <w:tc>
          <w:tcPr>
            <w:tcW w:w="4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C1E1C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BF9E1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E012E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 выполнения </w:t>
            </w:r>
          </w:p>
          <w:p w14:paraId="42D036C0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работы</w:t>
            </w:r>
          </w:p>
        </w:tc>
      </w:tr>
      <w:tr w:rsidR="00C83E17" w14:paraId="7B35C114" w14:textId="77777777">
        <w:tc>
          <w:tcPr>
            <w:tcW w:w="4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C6DE5" w14:textId="77777777" w:rsidR="00C83E17" w:rsidRDefault="00C83E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0A6F6" w14:textId="77777777" w:rsidR="00C83E17" w:rsidRDefault="00C83E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1EAC2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7E194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Фактически</w:t>
            </w:r>
          </w:p>
        </w:tc>
      </w:tr>
      <w:tr w:rsidR="00C83E17" w14:paraId="3CE9E8CA" w14:textId="77777777">
        <w:trPr>
          <w:trHeight w:val="60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D260F" w14:textId="77777777" w:rsidR="00C83E17" w:rsidRDefault="00040D0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C83E17" w14:paraId="31566157" w14:textId="77777777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450F7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научным текстом. Изучить следующие вопросы: </w:t>
            </w:r>
          </w:p>
          <w:p w14:paraId="78F30DC9" w14:textId="77777777" w:rsidR="00C83E17" w:rsidRDefault="00040D01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Научный стиль.</w:t>
            </w:r>
          </w:p>
          <w:p w14:paraId="1F64D42E" w14:textId="77777777" w:rsidR="00C83E17" w:rsidRDefault="00040D01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Способы изложения в научном тексте.</w:t>
            </w:r>
          </w:p>
          <w:p w14:paraId="7A2C9B6F" w14:textId="77777777" w:rsidR="00C83E17" w:rsidRDefault="00040D01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Построение разделов научного текста.</w:t>
            </w:r>
          </w:p>
          <w:p w14:paraId="1C53F068" w14:textId="77777777" w:rsidR="00C83E17" w:rsidRDefault="00040D01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Цитирование.</w:t>
            </w:r>
          </w:p>
          <w:p w14:paraId="5B3A7BA7" w14:textId="77777777" w:rsidR="00C83E17" w:rsidRDefault="00040D01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Доказательство или опровержение выдвинутого положения.</w:t>
            </w:r>
          </w:p>
          <w:p w14:paraId="6DA6A682" w14:textId="77777777" w:rsidR="00C83E17" w:rsidRDefault="00040D01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6) Информационные технологии анализа и коррекции стиля текста.</w:t>
            </w:r>
          </w:p>
          <w:p w14:paraId="2D4EB832" w14:textId="77777777" w:rsidR="00C83E17" w:rsidRDefault="00040D01">
            <w:pPr>
              <w:shd w:val="clear" w:color="auto" w:fill="FFFFFF"/>
              <w:tabs>
                <w:tab w:val="left" w:pos="-15"/>
              </w:tabs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Используйте сервис Главред (</w:t>
            </w:r>
            <w:hyperlink r:id="rId5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https://glvrd.ru/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D3074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14:paraId="6F38A742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6B757600" w14:textId="77777777" w:rsidR="00C83E17" w:rsidRDefault="00C83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43CD4EA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курс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7CC0D2AC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https://moodle.herzen.spb.ru/course/view.php?id=6036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EFD22" w14:textId="77777777" w:rsidR="00C83E17" w:rsidRDefault="00C83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1C384" w14:textId="77777777" w:rsidR="00C83E17" w:rsidRDefault="00C83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83E17" w14:paraId="414BD6FE" w14:textId="77777777">
        <w:trPr>
          <w:trHeight w:val="56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11DE5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Выполнить анализ программ корпоративного обучения (из опыта организаций, образовательных учреждений, компаний и т. д.) и предложите варианты их использования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решения задач в рамках магистерской диссертации. </w:t>
            </w:r>
          </w:p>
          <w:p w14:paraId="2C44CB7C" w14:textId="77777777" w:rsidR="00C83E17" w:rsidRDefault="00C83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F2019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</w:t>
            </w:r>
          </w:p>
          <w:p w14:paraId="1EBF46EF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2B110F39" w14:textId="77777777" w:rsidR="00C83E17" w:rsidRDefault="00C83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1D3B9" w14:textId="77777777" w:rsidR="00C83E17" w:rsidRDefault="00C83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44E21" w14:textId="77777777" w:rsidR="00C83E17" w:rsidRDefault="00C83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5560D5F" w14:textId="77777777" w:rsidR="00C83E17" w:rsidRDefault="00C83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3E17" w14:paraId="1FFC7C5A" w14:textId="77777777">
        <w:trPr>
          <w:trHeight w:val="56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3B42E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1.3. Изучить (на основе опыта организаций, образовательных учреждений, компаний и т. д.) особенности корпоративного обучения, форматы обучения: преимущества обучения в корпоративном формате, особенности разработки программ корпоративного обучения, в том 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 с использованием информационных технологий.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3FD62" w14:textId="77777777" w:rsidR="00C83E17" w:rsidRDefault="00040D01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14:paraId="463C8D0A" w14:textId="77777777" w:rsidR="00C83E17" w:rsidRDefault="00040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1BFB9CF7" w14:textId="77777777" w:rsidR="00C83E17" w:rsidRDefault="00C83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16B87" w14:textId="77777777" w:rsidR="00C83E17" w:rsidRDefault="00C83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6CB91" w14:textId="77777777" w:rsidR="00C83E17" w:rsidRDefault="00C83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83E17" w14:paraId="63FE01ED" w14:textId="77777777">
        <w:trPr>
          <w:trHeight w:val="48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B5A25" w14:textId="77777777" w:rsidR="00C83E17" w:rsidRDefault="00040D0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C83E17" w14:paraId="6BB92BB1" w14:textId="77777777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CBBB0" w14:textId="77777777" w:rsidR="00C83E17" w:rsidRDefault="00040D01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Проанализировать документ «Прогноз долгосрочного социально – экономического развития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 федерации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период до 2030 года».</w:t>
            </w:r>
          </w:p>
          <w:p w14:paraId="71D91990" w14:textId="77777777" w:rsidR="00C83E17" w:rsidRDefault="00040D01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Проанализируйте  документ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«Концепция долгосрочного социально-экономического развития Российской федерации на период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2020 года».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6A638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</w:p>
          <w:p w14:paraId="6A138463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09CAC633" w14:textId="77777777" w:rsidR="00C83E17" w:rsidRDefault="00C83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24C26" w14:textId="77777777" w:rsidR="00C83E17" w:rsidRDefault="00C83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01B6F" w14:textId="77777777" w:rsidR="00C83E17" w:rsidRDefault="00C83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83E17" w14:paraId="020ADA5D" w14:textId="77777777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E123F" w14:textId="77777777" w:rsidR="00C83E17" w:rsidRDefault="00040D01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Изучение материалов конференций по корпоративному и электронному обучению (в соответствии с темой диссертации). </w:t>
            </w:r>
          </w:p>
          <w:p w14:paraId="319ED8EC" w14:textId="77777777" w:rsidR="00C83E17" w:rsidRDefault="00040D01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Изучение авторефератов диссертаций по образовательной тематике на сайте ВАК (в соответствии с темой диссертации).</w:t>
            </w:r>
          </w:p>
          <w:p w14:paraId="35F4AE00" w14:textId="77777777" w:rsidR="00C83E17" w:rsidRDefault="00040D01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Изучение текст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 ВКР по образовательной тематике в ЭБС (в соответствии с темой диссертации).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40ECB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Аннотированный список</w:t>
            </w:r>
          </w:p>
          <w:p w14:paraId="2A783E97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6205ED36" w14:textId="77777777" w:rsidR="00C83E17" w:rsidRDefault="00C83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A1FF7" w14:textId="77777777" w:rsidR="00C83E17" w:rsidRDefault="00C83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8F70F" w14:textId="77777777" w:rsidR="00C83E17" w:rsidRDefault="00C83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83E17" w14:paraId="59A4CEE3" w14:textId="77777777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7C214" w14:textId="77777777" w:rsidR="00C83E17" w:rsidRDefault="00040D01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2.3. Изучить правила цитирования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первоисточников 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тексте  магистерской диссертации.</w:t>
            </w:r>
          </w:p>
          <w:p w14:paraId="288D5E20" w14:textId="77777777" w:rsidR="00C83E17" w:rsidRDefault="00040D01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 Выполнить задание на сокращение текста в магистерской диссертации.</w:t>
            </w:r>
          </w:p>
          <w:p w14:paraId="5260A88C" w14:textId="77777777" w:rsidR="00C83E17" w:rsidRDefault="00040D01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2.3. Ознакомьтесь с научными работами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рамках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научного направления (кафедры, университета), с которым соотносится тема исследования.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EE22B" w14:textId="77777777" w:rsidR="00C83E17" w:rsidRDefault="00040D01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14:paraId="5EA76742" w14:textId="77777777" w:rsidR="00C83E17" w:rsidRDefault="00040D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57312E6F" w14:textId="77777777" w:rsidR="00C83E17" w:rsidRDefault="00C83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F41E7" w14:textId="77777777" w:rsidR="00C83E17" w:rsidRDefault="00C83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FEBC5" w14:textId="77777777" w:rsidR="00C83E17" w:rsidRDefault="00C83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83E17" w14:paraId="63C33F2C" w14:textId="77777777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1D114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EB459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-репозиторий и содержит все загруженные в него результаты выполнения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заданий, включая слайды. Пример репозитория: </w:t>
            </w: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EB98A21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Ссылка на репозиторий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https://moodle.herzen.spb.ru/course/view.php?id=6036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 разделе,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результатам практики, а также в отчёте.</w:t>
            </w:r>
          </w:p>
          <w:p w14:paraId="0EF4FEFD" w14:textId="77777777" w:rsidR="00C83E17" w:rsidRDefault="00040D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(текстовый документ). Отчет должен содержать все выполненные задания и ссылку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6F212" w14:textId="77777777" w:rsidR="00C83E17" w:rsidRDefault="00C83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1854A" w14:textId="77777777" w:rsidR="00C83E17" w:rsidRDefault="00C83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545B6C46" w14:textId="77777777" w:rsidR="00C83E17" w:rsidRDefault="00C83E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255ABD8" w14:textId="77777777" w:rsidR="00C83E17" w:rsidRDefault="00C83E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3BAE6552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Руководитель практики _______________________________.</w:t>
      </w:r>
    </w:p>
    <w:p w14:paraId="2C71CB30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руководителя)</w:t>
      </w:r>
    </w:p>
    <w:p w14:paraId="248CC675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Задание принял к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исполнению  «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____» __________20____ г.  __________________ ______________</w:t>
      </w:r>
    </w:p>
    <w:p w14:paraId="47A63E0F" w14:textId="77777777" w:rsidR="00C83E17" w:rsidRDefault="00040D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(подпись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студента)   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            (расшифровка подписи)</w:t>
      </w:r>
    </w:p>
    <w:sectPr w:rsidR="00C83E17">
      <w:pgSz w:w="11906" w:h="16838"/>
      <w:pgMar w:top="567" w:right="567" w:bottom="567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CD5810"/>
    <w:multiLevelType w:val="multilevel"/>
    <w:tmpl w:val="5EB6C21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E17"/>
    <w:rsid w:val="00040D01"/>
    <w:rsid w:val="003F3F0B"/>
    <w:rsid w:val="00C83E17"/>
    <w:rsid w:val="00CC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5ACA5"/>
  <w15:docId w15:val="{4592A67D-B9A4-4308-840F-AD5B17837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herzen.spb.ru/course/view.php?id=603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.herzen.spb.ru/igossoudarev/cloud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herzen.spb.ru/course/view.php?id=6036" TargetMode="External"/><Relationship Id="rId5" Type="http://schemas.openxmlformats.org/officeDocument/2006/relationships/hyperlink" Target="https://glvrd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Александров Денис Владимирович</cp:lastModifiedBy>
  <cp:revision>2</cp:revision>
  <dcterms:created xsi:type="dcterms:W3CDTF">2023-12-09T09:09:00Z</dcterms:created>
  <dcterms:modified xsi:type="dcterms:W3CDTF">2023-12-09T09:22:00Z</dcterms:modified>
</cp:coreProperties>
</file>