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70E8" w14:textId="13C7BF0B" w:rsid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ИСР 1.1</w:t>
      </w:r>
    </w:p>
    <w:p w14:paraId="70F8C6BC" w14:textId="77777777" w:rsid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C0F25C" w14:textId="0617B73E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ВКР в виде рукописи имеет следующую структуру:</w:t>
      </w:r>
    </w:p>
    <w:p w14:paraId="031E7AE8" w14:textId="415283D9" w:rsidR="00285784" w:rsidRPr="00285784" w:rsidRDefault="00285784" w:rsidP="001303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Титульный 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5DD4B2" w14:textId="0E51CC63" w:rsidR="00285784" w:rsidRPr="00285784" w:rsidRDefault="00285784" w:rsidP="001303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B59646" w14:textId="7E26ABDF" w:rsidR="00285784" w:rsidRPr="00285784" w:rsidRDefault="00285784" w:rsidP="001303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 xml:space="preserve">Текст </w:t>
      </w:r>
      <w:r>
        <w:rPr>
          <w:rFonts w:ascii="Times New Roman" w:hAnsi="Times New Roman" w:cs="Times New Roman"/>
          <w:sz w:val="24"/>
          <w:szCs w:val="24"/>
        </w:rPr>
        <w:t>ВКР:</w:t>
      </w:r>
    </w:p>
    <w:p w14:paraId="2E52AB3C" w14:textId="32085408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285784">
        <w:rPr>
          <w:rFonts w:ascii="Times New Roman" w:hAnsi="Times New Roman" w:cs="Times New Roman"/>
          <w:sz w:val="24"/>
          <w:szCs w:val="24"/>
        </w:rPr>
        <w:t xml:space="preserve"> введение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7FF24B" w14:textId="56B82DCC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85784">
        <w:rPr>
          <w:rFonts w:ascii="Times New Roman" w:hAnsi="Times New Roman" w:cs="Times New Roman"/>
          <w:sz w:val="24"/>
          <w:szCs w:val="24"/>
        </w:rPr>
        <w:t>основная часть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7EFB64" w14:textId="5E87C39B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85784">
        <w:rPr>
          <w:rFonts w:ascii="Times New Roman" w:hAnsi="Times New Roman" w:cs="Times New Roman"/>
          <w:sz w:val="24"/>
          <w:szCs w:val="24"/>
        </w:rPr>
        <w:t>заключение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7F047E" w14:textId="78567846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</w:t>
      </w:r>
      <w:r w:rsidRPr="00285784">
        <w:rPr>
          <w:rFonts w:ascii="Times New Roman" w:hAnsi="Times New Roman" w:cs="Times New Roman"/>
          <w:sz w:val="24"/>
          <w:szCs w:val="24"/>
        </w:rPr>
        <w:t>писок сокращений и условных обозначений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DC3575" w14:textId="7CD70610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</w:t>
      </w:r>
      <w:r w:rsidRPr="00285784">
        <w:rPr>
          <w:rFonts w:ascii="Times New Roman" w:hAnsi="Times New Roman" w:cs="Times New Roman"/>
          <w:sz w:val="24"/>
          <w:szCs w:val="24"/>
        </w:rPr>
        <w:t>ловарь терминов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FBA19E" w14:textId="001714CF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</w:t>
      </w:r>
      <w:r w:rsidRPr="00285784">
        <w:rPr>
          <w:rFonts w:ascii="Times New Roman" w:hAnsi="Times New Roman" w:cs="Times New Roman"/>
          <w:sz w:val="24"/>
          <w:szCs w:val="24"/>
        </w:rPr>
        <w:t>писок использованных источников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741B9F" w14:textId="185F9AB5" w:rsidR="00285784" w:rsidRP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285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85784">
        <w:rPr>
          <w:rFonts w:ascii="Times New Roman" w:hAnsi="Times New Roman" w:cs="Times New Roman"/>
          <w:sz w:val="24"/>
          <w:szCs w:val="24"/>
        </w:rPr>
        <w:t>писок иллюстративного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54417C" w14:textId="334F6B69" w:rsidR="00285784" w:rsidRDefault="0028578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285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85784">
        <w:rPr>
          <w:rFonts w:ascii="Times New Roman" w:hAnsi="Times New Roman" w:cs="Times New Roman"/>
          <w:sz w:val="24"/>
          <w:szCs w:val="24"/>
        </w:rPr>
        <w:t>риложения.</w:t>
      </w:r>
    </w:p>
    <w:p w14:paraId="08D86C98" w14:textId="77777777" w:rsidR="00DB0D34" w:rsidRPr="00285784" w:rsidRDefault="00DB0D34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67B188" w14:textId="77777777" w:rsidR="00DB0D34" w:rsidRDefault="00285784" w:rsidP="00DB0D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Каждую главу (раздел) начинают с новой страницы. Заголовки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располагают посередине страницы без точки на конце и печатают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прописными буквами. Переносить слова в заголовке не допускается.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Заголовки отделяют от текста сверху и снизу тремя интервалами. Названия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параграфов печатают строчными буквами и располагают с абзацным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отступом 1,25 без строчки в конце.</w:t>
      </w:r>
    </w:p>
    <w:p w14:paraId="5F90E89B" w14:textId="54C0E5CA" w:rsidR="00285784" w:rsidRPr="00285784" w:rsidRDefault="00285784" w:rsidP="00DB0D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Работа должна быть выполнена печатным способом с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использованием компьютера и принтера на одной стороне листа белой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бумаги одного сорта формата А4 (210х297 мм) через полтора интервала и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размером шрифта 14 пунктов. Названия параграфов печатают строчными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буквами и располагают с абзацным отступом 1,25 без точки в конце.</w:t>
      </w:r>
    </w:p>
    <w:p w14:paraId="17CA6F21" w14:textId="46C4E746" w:rsidR="00285784" w:rsidRPr="00285784" w:rsidRDefault="00285784" w:rsidP="00DB0D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 xml:space="preserve">Страницы ВКР должны иметь следующие поля: левое </w:t>
      </w:r>
      <w:r w:rsidR="00DB0D34">
        <w:rPr>
          <w:rFonts w:ascii="Times New Roman" w:hAnsi="Times New Roman" w:cs="Times New Roman"/>
          <w:sz w:val="24"/>
          <w:szCs w:val="24"/>
        </w:rPr>
        <w:t>–</w:t>
      </w:r>
      <w:r w:rsidRPr="00285784">
        <w:rPr>
          <w:rFonts w:ascii="Times New Roman" w:hAnsi="Times New Roman" w:cs="Times New Roman"/>
          <w:sz w:val="24"/>
          <w:szCs w:val="24"/>
        </w:rPr>
        <w:t xml:space="preserve"> 25 мм,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 xml:space="preserve">правое </w:t>
      </w:r>
      <w:r w:rsidR="00DB0D34">
        <w:rPr>
          <w:rFonts w:ascii="Times New Roman" w:hAnsi="Times New Roman" w:cs="Times New Roman"/>
          <w:sz w:val="24"/>
          <w:szCs w:val="24"/>
        </w:rPr>
        <w:t>–</w:t>
      </w:r>
      <w:r w:rsidRPr="00285784">
        <w:rPr>
          <w:rFonts w:ascii="Times New Roman" w:hAnsi="Times New Roman" w:cs="Times New Roman"/>
          <w:sz w:val="24"/>
          <w:szCs w:val="24"/>
        </w:rPr>
        <w:t xml:space="preserve"> 10 мм, верхнее </w:t>
      </w:r>
      <w:r w:rsidR="00DB0D34">
        <w:rPr>
          <w:rFonts w:ascii="Times New Roman" w:hAnsi="Times New Roman" w:cs="Times New Roman"/>
          <w:sz w:val="24"/>
          <w:szCs w:val="24"/>
        </w:rPr>
        <w:t>–</w:t>
      </w:r>
      <w:r w:rsidRPr="00285784">
        <w:rPr>
          <w:rFonts w:ascii="Times New Roman" w:hAnsi="Times New Roman" w:cs="Times New Roman"/>
          <w:sz w:val="24"/>
          <w:szCs w:val="24"/>
        </w:rPr>
        <w:t xml:space="preserve"> 20 мм, нижнее </w:t>
      </w:r>
      <w:r w:rsidR="00DB0D34">
        <w:rPr>
          <w:rFonts w:ascii="Times New Roman" w:hAnsi="Times New Roman" w:cs="Times New Roman"/>
          <w:sz w:val="24"/>
          <w:szCs w:val="24"/>
        </w:rPr>
        <w:t>–</w:t>
      </w:r>
      <w:r w:rsidRPr="00285784">
        <w:rPr>
          <w:rFonts w:ascii="Times New Roman" w:hAnsi="Times New Roman" w:cs="Times New Roman"/>
          <w:sz w:val="24"/>
          <w:szCs w:val="24"/>
        </w:rPr>
        <w:t xml:space="preserve"> 20 мм. Абзацный отступ должен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быть одинаковым по всему тексту и равен пяти знакам. Все страницы ВКР,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включая иллюстрации и приложения, нумеруются по порядку без пропусков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и повторений. Первой страницей считается титульный лист, на котором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 xml:space="preserve">нумерация страниц не ставится, на следующей странице ставится цифра </w:t>
      </w:r>
      <w:r w:rsidR="00DB0D34">
        <w:rPr>
          <w:rFonts w:ascii="Times New Roman" w:hAnsi="Times New Roman" w:cs="Times New Roman"/>
          <w:sz w:val="24"/>
          <w:szCs w:val="24"/>
        </w:rPr>
        <w:t>Ф2</w:t>
      </w:r>
      <w:r w:rsidRPr="00285784">
        <w:rPr>
          <w:rFonts w:ascii="Times New Roman" w:hAnsi="Times New Roman" w:cs="Times New Roman"/>
          <w:sz w:val="24"/>
          <w:szCs w:val="24"/>
        </w:rPr>
        <w:t>2 и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784">
        <w:rPr>
          <w:rFonts w:ascii="Times New Roman" w:hAnsi="Times New Roman" w:cs="Times New Roman"/>
          <w:sz w:val="24"/>
          <w:szCs w:val="24"/>
        </w:rPr>
        <w:t>т.д.</w:t>
      </w:r>
      <w:proofErr w:type="gramEnd"/>
      <w:r w:rsidRPr="00285784">
        <w:rPr>
          <w:rFonts w:ascii="Times New Roman" w:hAnsi="Times New Roman" w:cs="Times New Roman"/>
          <w:sz w:val="24"/>
          <w:szCs w:val="24"/>
        </w:rPr>
        <w:t xml:space="preserve"> Порядковый номер страницы печатают на середине верхнего поля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страницы.</w:t>
      </w:r>
    </w:p>
    <w:p w14:paraId="6D9C75F6" w14:textId="3F0740C8" w:rsidR="00285784" w:rsidRPr="00285784" w:rsidRDefault="00285784" w:rsidP="00DB0D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Объем ВКР должен составлять для обучающихся по программам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бакалавриата – от 35 до 50 страниц машинописных страниц, по программам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специалитета – от 45 до 70, по программам магистратуры – от 55 до 80.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Объем ВКР считается без учета приложений.</w:t>
      </w:r>
    </w:p>
    <w:p w14:paraId="722D4095" w14:textId="0EED2BAB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lastRenderedPageBreak/>
        <w:t>Иллюстративный материал может быть представлен рисунками,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фотографиями, картами, нотами, графиками</w:t>
      </w:r>
      <w:r w:rsidR="00DB0D34">
        <w:rPr>
          <w:rFonts w:ascii="Times New Roman" w:hAnsi="Times New Roman" w:cs="Times New Roman"/>
          <w:sz w:val="24"/>
          <w:szCs w:val="24"/>
        </w:rPr>
        <w:t>,</w:t>
      </w:r>
      <w:r w:rsidRPr="00285784">
        <w:rPr>
          <w:rFonts w:ascii="Times New Roman" w:hAnsi="Times New Roman" w:cs="Times New Roman"/>
          <w:sz w:val="24"/>
          <w:szCs w:val="24"/>
        </w:rPr>
        <w:t xml:space="preserve"> чертежами, схемами,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диаграммами и другим подобным материалом. Иллюстрации, используемы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в ВКР, размещают под текстом, в котором впервые дана ссылка на них, или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на следующей странице, а при необходимости - в приложении к ВКР.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Допускается использование приложений нестандартного размера, которые в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сложенном виде соответствуют формату А4. Иллюстрации нумеруют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арабскими цифрами сквозной нумерацией или в пределах главы (раздела).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Под рисунком посередине страницы делается запись «Рисунок 1- название</w:t>
      </w:r>
      <w:r w:rsidR="00DB0D34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рисунка» без точки в конце. На все иллюстрации должны быть приведены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 xml:space="preserve">ссылки в тексте ВКР. При ссылке следует писать слово </w:t>
      </w:r>
      <w:r w:rsidR="00531E57">
        <w:rPr>
          <w:rFonts w:ascii="Times New Roman" w:hAnsi="Times New Roman" w:cs="Times New Roman"/>
          <w:sz w:val="24"/>
          <w:szCs w:val="24"/>
        </w:rPr>
        <w:t>«</w:t>
      </w:r>
      <w:r w:rsidRPr="00285784">
        <w:rPr>
          <w:rFonts w:ascii="Times New Roman" w:hAnsi="Times New Roman" w:cs="Times New Roman"/>
          <w:sz w:val="24"/>
          <w:szCs w:val="24"/>
        </w:rPr>
        <w:t>Рисунок</w:t>
      </w:r>
      <w:r w:rsidR="00531E57">
        <w:rPr>
          <w:rFonts w:ascii="Times New Roman" w:hAnsi="Times New Roman" w:cs="Times New Roman"/>
          <w:sz w:val="24"/>
          <w:szCs w:val="24"/>
        </w:rPr>
        <w:t xml:space="preserve">» </w:t>
      </w:r>
      <w:r w:rsidRPr="00285784">
        <w:rPr>
          <w:rFonts w:ascii="Times New Roman" w:hAnsi="Times New Roman" w:cs="Times New Roman"/>
          <w:sz w:val="24"/>
          <w:szCs w:val="24"/>
        </w:rPr>
        <w:t>с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указанием его номера.</w:t>
      </w:r>
    </w:p>
    <w:p w14:paraId="71C93F57" w14:textId="3D2657C3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Таблицы, используемые в ВКР, размещают под текстом, в котором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впервые дана ссылка на них, или на следующей странице, а при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необходимости - в приложении к ВКР. Таблицы нумеруют арабскими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цифрами сквозной нумерацией или в пределах главы (раздела). Над таблицей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с абзацным доступом 1,25 делается запись «Таблица 1- название таблицы»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без точки в конце. На все таблицы должны быть приведены ссылки в тексте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ВКР. При ссылке следует писать слово</w:t>
      </w:r>
      <w:r w:rsidR="00531E57">
        <w:rPr>
          <w:rFonts w:ascii="Times New Roman" w:hAnsi="Times New Roman" w:cs="Times New Roman"/>
          <w:sz w:val="24"/>
          <w:szCs w:val="24"/>
        </w:rPr>
        <w:t xml:space="preserve"> «</w:t>
      </w:r>
      <w:r w:rsidRPr="00285784">
        <w:rPr>
          <w:rFonts w:ascii="Times New Roman" w:hAnsi="Times New Roman" w:cs="Times New Roman"/>
          <w:sz w:val="24"/>
          <w:szCs w:val="24"/>
        </w:rPr>
        <w:t>Таблица</w:t>
      </w:r>
      <w:r w:rsidR="00531E57">
        <w:rPr>
          <w:rFonts w:ascii="Times New Roman" w:hAnsi="Times New Roman" w:cs="Times New Roman"/>
          <w:sz w:val="24"/>
          <w:szCs w:val="24"/>
        </w:rPr>
        <w:t>»</w:t>
      </w:r>
      <w:r w:rsidRPr="00285784">
        <w:rPr>
          <w:rFonts w:ascii="Times New Roman" w:hAnsi="Times New Roman" w:cs="Times New Roman"/>
          <w:sz w:val="24"/>
          <w:szCs w:val="24"/>
        </w:rPr>
        <w:t xml:space="preserve"> с указанием ее номера.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Перечень таблиц указывают в списке иллюстративного материала.</w:t>
      </w:r>
    </w:p>
    <w:p w14:paraId="3392A51B" w14:textId="186791EC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Требования к оформлению списка использованных источников</w:t>
      </w:r>
      <w:r w:rsidR="00531E57">
        <w:rPr>
          <w:rFonts w:ascii="Times New Roman" w:hAnsi="Times New Roman" w:cs="Times New Roman"/>
          <w:sz w:val="24"/>
          <w:szCs w:val="24"/>
        </w:rPr>
        <w:t xml:space="preserve">. </w:t>
      </w:r>
      <w:r w:rsidRPr="00285784">
        <w:rPr>
          <w:rFonts w:ascii="Times New Roman" w:hAnsi="Times New Roman" w:cs="Times New Roman"/>
          <w:sz w:val="24"/>
          <w:szCs w:val="24"/>
        </w:rPr>
        <w:t>Список использованных источников должен быть размещен в конце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основного текста. Допускаются следующие способы группировки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библиографических записей: алфавитный, систематический (в порядке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первого упоминания в тексте), хронологический.</w:t>
      </w:r>
    </w:p>
    <w:p w14:paraId="32D9B1EE" w14:textId="07695B0B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При алфавитном способе группировки все библиографические записи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располагают по алфавиту фамилий авторов или первых слов заглавий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документов. Библиографические записи произведений авторов-однофамильцев располагают в алфавите их инициалов.</w:t>
      </w:r>
    </w:p>
    <w:p w14:paraId="222166D2" w14:textId="306D83F9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При систематической (тематической) группировке материала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библиографические записи располагают в определенной логической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последовательности в соответствии с принятой системой классификации.</w:t>
      </w:r>
    </w:p>
    <w:p w14:paraId="17F95C0D" w14:textId="0A3D9DED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При хронологическом порядке группировки библиографические записи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располагают в хронологии выхода документов в свет.</w:t>
      </w:r>
    </w:p>
    <w:p w14:paraId="17A0178B" w14:textId="3DB8F287" w:rsidR="00285784" w:rsidRPr="00285784" w:rsidRDefault="00285784" w:rsidP="005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84">
        <w:rPr>
          <w:rFonts w:ascii="Times New Roman" w:hAnsi="Times New Roman" w:cs="Times New Roman"/>
          <w:sz w:val="24"/>
          <w:szCs w:val="24"/>
        </w:rPr>
        <w:t>При наличии в списке использованных источников на других языках,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кроме русского, образуется дополнительный алфавитный ряд, который</w:t>
      </w:r>
      <w:r w:rsidR="00531E57">
        <w:rPr>
          <w:rFonts w:ascii="Times New Roman" w:hAnsi="Times New Roman" w:cs="Times New Roman"/>
          <w:sz w:val="24"/>
          <w:szCs w:val="24"/>
        </w:rPr>
        <w:t xml:space="preserve"> </w:t>
      </w:r>
      <w:r w:rsidRPr="00285784">
        <w:rPr>
          <w:rFonts w:ascii="Times New Roman" w:hAnsi="Times New Roman" w:cs="Times New Roman"/>
          <w:sz w:val="24"/>
          <w:szCs w:val="24"/>
        </w:rPr>
        <w:t>располагают после изданий на русском языке.</w:t>
      </w:r>
    </w:p>
    <w:p w14:paraId="6B9851F7" w14:textId="4E5E3DE0" w:rsidR="00531E57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7896EA" w14:textId="7D424EFE" w:rsidR="008721EA" w:rsidRDefault="008721EA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DD6B1E" w14:textId="77777777" w:rsidR="008721EA" w:rsidRDefault="008721EA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B3DCC0" w14:textId="27D9AD63" w:rsidR="00285784" w:rsidRPr="00285784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Описание книги одного автора</w:t>
      </w:r>
    </w:p>
    <w:p w14:paraId="1D621520" w14:textId="77777777" w:rsidR="00531E57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E57">
        <w:rPr>
          <w:rFonts w:ascii="Times New Roman" w:hAnsi="Times New Roman" w:cs="Times New Roman"/>
          <w:sz w:val="24"/>
          <w:szCs w:val="24"/>
        </w:rPr>
        <w:t xml:space="preserve">Барсуков, Н. П. Цитология, гистология, </w:t>
      </w:r>
      <w:proofErr w:type="gramStart"/>
      <w:r w:rsidRPr="00531E57">
        <w:rPr>
          <w:rFonts w:ascii="Times New Roman" w:hAnsi="Times New Roman" w:cs="Times New Roman"/>
          <w:sz w:val="24"/>
          <w:szCs w:val="24"/>
        </w:rPr>
        <w:t>эмбриология :</w:t>
      </w:r>
      <w:proofErr w:type="gramEnd"/>
      <w:r w:rsidRPr="00531E57">
        <w:rPr>
          <w:rFonts w:ascii="Times New Roman" w:hAnsi="Times New Roman" w:cs="Times New Roman"/>
          <w:sz w:val="24"/>
          <w:szCs w:val="24"/>
        </w:rPr>
        <w:t xml:space="preserve"> учебное пособие / Н. П. Барсуков. – Санкт-</w:t>
      </w:r>
      <w:proofErr w:type="gramStart"/>
      <w:r w:rsidRPr="00531E57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531E57">
        <w:rPr>
          <w:rFonts w:ascii="Times New Roman" w:hAnsi="Times New Roman" w:cs="Times New Roman"/>
          <w:sz w:val="24"/>
          <w:szCs w:val="24"/>
        </w:rPr>
        <w:t xml:space="preserve"> Лань, 2019. – 248 с. – ISBN 978-5-8114-3341-4.</w:t>
      </w:r>
    </w:p>
    <w:p w14:paraId="32391B0E" w14:textId="64DD74A5" w:rsidR="00531E57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D0DB4C" w14:textId="4B379F04" w:rsidR="00531E57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книги двух авторов</w:t>
      </w:r>
    </w:p>
    <w:p w14:paraId="2FDC3325" w14:textId="56888D96" w:rsidR="00531E57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E57">
        <w:rPr>
          <w:rFonts w:ascii="Times New Roman" w:hAnsi="Times New Roman" w:cs="Times New Roman"/>
          <w:sz w:val="24"/>
          <w:szCs w:val="24"/>
        </w:rPr>
        <w:t xml:space="preserve">Низкий, С. Е. Залежные земли Амурской области: сукцессии и </w:t>
      </w:r>
      <w:proofErr w:type="gramStart"/>
      <w:r w:rsidRPr="00531E57">
        <w:rPr>
          <w:rFonts w:ascii="Times New Roman" w:hAnsi="Times New Roman" w:cs="Times New Roman"/>
          <w:sz w:val="24"/>
          <w:szCs w:val="24"/>
        </w:rPr>
        <w:t>ресурсы :</w:t>
      </w:r>
      <w:proofErr w:type="gramEnd"/>
      <w:r w:rsidRPr="00531E57">
        <w:rPr>
          <w:rFonts w:ascii="Times New Roman" w:hAnsi="Times New Roman" w:cs="Times New Roman"/>
          <w:sz w:val="24"/>
          <w:szCs w:val="24"/>
        </w:rPr>
        <w:t xml:space="preserve"> монография / С. Е. Низкий, А. А. Муратов. – </w:t>
      </w:r>
      <w:proofErr w:type="gramStart"/>
      <w:r w:rsidRPr="00531E57">
        <w:rPr>
          <w:rFonts w:ascii="Times New Roman" w:hAnsi="Times New Roman" w:cs="Times New Roman"/>
          <w:sz w:val="24"/>
          <w:szCs w:val="24"/>
        </w:rPr>
        <w:t>Благовещенск :</w:t>
      </w:r>
      <w:proofErr w:type="gramEnd"/>
      <w:r w:rsidRPr="00531E57">
        <w:rPr>
          <w:rFonts w:ascii="Times New Roman" w:hAnsi="Times New Roman" w:cs="Times New Roman"/>
          <w:sz w:val="24"/>
          <w:szCs w:val="24"/>
        </w:rPr>
        <w:t xml:space="preserve"> Изд-во </w:t>
      </w:r>
      <w:proofErr w:type="spellStart"/>
      <w:r w:rsidRPr="00531E57">
        <w:rPr>
          <w:rFonts w:ascii="Times New Roman" w:hAnsi="Times New Roman" w:cs="Times New Roman"/>
          <w:sz w:val="24"/>
          <w:szCs w:val="24"/>
        </w:rPr>
        <w:t>Дальневост</w:t>
      </w:r>
      <w:proofErr w:type="spellEnd"/>
      <w:r w:rsidRPr="00531E57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531E57">
        <w:rPr>
          <w:rFonts w:ascii="Times New Roman" w:hAnsi="Times New Roman" w:cs="Times New Roman"/>
          <w:sz w:val="24"/>
          <w:szCs w:val="24"/>
        </w:rPr>
        <w:t>аграр</w:t>
      </w:r>
      <w:proofErr w:type="spellEnd"/>
      <w:r w:rsidRPr="00531E57">
        <w:rPr>
          <w:rFonts w:ascii="Times New Roman" w:hAnsi="Times New Roman" w:cs="Times New Roman"/>
          <w:sz w:val="24"/>
          <w:szCs w:val="24"/>
        </w:rPr>
        <w:t>. ун-та, 2016. – 266 с. – ISBN 978-5-9642-0385-8.</w:t>
      </w:r>
    </w:p>
    <w:p w14:paraId="4FACA6A8" w14:textId="0B7FF0CC" w:rsidR="00531E57" w:rsidRDefault="00531E57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B14DAE" w14:textId="2E0CB37B" w:rsidR="00C7268C" w:rsidRDefault="00C7268C" w:rsidP="00C7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книги </w:t>
      </w:r>
      <w:r>
        <w:rPr>
          <w:rFonts w:ascii="Times New Roman" w:hAnsi="Times New Roman" w:cs="Times New Roman"/>
          <w:sz w:val="24"/>
          <w:szCs w:val="24"/>
        </w:rPr>
        <w:t>трех</w:t>
      </w:r>
      <w:r>
        <w:rPr>
          <w:rFonts w:ascii="Times New Roman" w:hAnsi="Times New Roman" w:cs="Times New Roman"/>
          <w:sz w:val="24"/>
          <w:szCs w:val="24"/>
        </w:rPr>
        <w:t xml:space="preserve"> авторов</w:t>
      </w:r>
    </w:p>
    <w:p w14:paraId="46457549" w14:textId="0183EA8D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 xml:space="preserve">Буторина, Т. Е. Болезни и паразиты культивируемых и промысловых беспозвоночных и 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водорослей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учебное пособие / Т. Е. Буторина, В. Н. </w:t>
      </w:r>
      <w:proofErr w:type="spellStart"/>
      <w:r w:rsidRPr="00C7268C">
        <w:rPr>
          <w:rFonts w:ascii="Times New Roman" w:hAnsi="Times New Roman" w:cs="Times New Roman"/>
          <w:sz w:val="24"/>
          <w:szCs w:val="24"/>
        </w:rPr>
        <w:t>Кулепанов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>, Л. В. Зверева. – 2-е изд., стер. – Санкт-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Лань, 2018. – 124 с. – ISBN 978-5-8114-3124-3.</w:t>
      </w:r>
    </w:p>
    <w:p w14:paraId="3CC9E516" w14:textId="05EEF906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 xml:space="preserve">Описание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Pr="00C7268C">
        <w:rPr>
          <w:rFonts w:ascii="Times New Roman" w:hAnsi="Times New Roman" w:cs="Times New Roman"/>
          <w:sz w:val="24"/>
          <w:szCs w:val="24"/>
        </w:rPr>
        <w:t>книги</w:t>
      </w:r>
    </w:p>
    <w:p w14:paraId="3BD40CA2" w14:textId="360533A3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агрономии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учебник / Н. Н. Третьяков, Б. А. Ягодин, Е. Ю. Бабаева [и др.]. – Санкт-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68C">
        <w:rPr>
          <w:rFonts w:ascii="Times New Roman" w:hAnsi="Times New Roman" w:cs="Times New Roman"/>
          <w:sz w:val="24"/>
          <w:szCs w:val="24"/>
        </w:rPr>
        <w:t>Квадро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 xml:space="preserve">, 2017. – 464 c. – ISBN 978-5-906371-77-2 // ЭБС </w:t>
      </w:r>
      <w:proofErr w:type="spellStart"/>
      <w:proofErr w:type="gramStart"/>
      <w:r w:rsidRPr="00C7268C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[сайт]. – URL: http://www.iprbookshop.ru/65605.html (дата обращения).</w:t>
      </w:r>
    </w:p>
    <w:p w14:paraId="7410EBBB" w14:textId="009AD5B3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04F391" w14:textId="2D4E64D1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>Описание книги без авторов</w:t>
      </w:r>
    </w:p>
    <w:p w14:paraId="337E6072" w14:textId="564738A8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 xml:space="preserve">Электрические 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аппараты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учебник и практикум / под ред. П. А. Курбатова. – 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68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>, 2018. – 247 с. – ISBN 978-5-9916-9715-6.</w:t>
      </w:r>
    </w:p>
    <w:p w14:paraId="055569AA" w14:textId="38C35010" w:rsidR="00C7268C" w:rsidRDefault="00C7268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33D38" w14:textId="27D32F7E" w:rsidR="00C7268C" w:rsidRDefault="00C7268C" w:rsidP="00C7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>Описание сборников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68C">
        <w:rPr>
          <w:rFonts w:ascii="Times New Roman" w:hAnsi="Times New Roman" w:cs="Times New Roman"/>
          <w:sz w:val="24"/>
          <w:szCs w:val="24"/>
        </w:rPr>
        <w:t>научных трудов, материалов конференций</w:t>
      </w:r>
    </w:p>
    <w:p w14:paraId="6BD1B8A8" w14:textId="1BA801A3" w:rsidR="00C7268C" w:rsidRDefault="00C7268C" w:rsidP="00C7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 xml:space="preserve">Инновации в пищевой промышленности: образование, наука, 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производство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материалы 3-й </w:t>
      </w:r>
      <w:proofErr w:type="spellStart"/>
      <w:r w:rsidRPr="00C7268C">
        <w:rPr>
          <w:rFonts w:ascii="Times New Roman" w:hAnsi="Times New Roman" w:cs="Times New Roman"/>
          <w:sz w:val="24"/>
          <w:szCs w:val="24"/>
        </w:rPr>
        <w:t>Всерос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>. науч.-</w:t>
      </w:r>
      <w:proofErr w:type="spellStart"/>
      <w:r w:rsidRPr="00C7268C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268C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C7268C">
        <w:rPr>
          <w:rFonts w:ascii="Times New Roman" w:hAnsi="Times New Roman" w:cs="Times New Roman"/>
          <w:sz w:val="24"/>
          <w:szCs w:val="24"/>
        </w:rPr>
        <w:t xml:space="preserve">. (Благовещенск, 20 февраля 2018 г.). – </w:t>
      </w:r>
      <w:proofErr w:type="gramStart"/>
      <w:r w:rsidRPr="00C7268C">
        <w:rPr>
          <w:rFonts w:ascii="Times New Roman" w:hAnsi="Times New Roman" w:cs="Times New Roman"/>
          <w:sz w:val="24"/>
          <w:szCs w:val="24"/>
        </w:rPr>
        <w:t>Благовещенск :</w:t>
      </w:r>
      <w:proofErr w:type="gramEnd"/>
      <w:r w:rsidRPr="00C7268C">
        <w:rPr>
          <w:rFonts w:ascii="Times New Roman" w:hAnsi="Times New Roman" w:cs="Times New Roman"/>
          <w:sz w:val="24"/>
          <w:szCs w:val="24"/>
        </w:rPr>
        <w:t xml:space="preserve"> Изд-во Дальневосточного ГАУ, 2018. – 235 с. – ISBN 978-5-9642-0409-1.</w:t>
      </w:r>
    </w:p>
    <w:p w14:paraId="17537D78" w14:textId="7901215C" w:rsidR="00C7268C" w:rsidRDefault="00C7268C" w:rsidP="00C7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69AC2D" w14:textId="6CC92B0A" w:rsidR="00C7268C" w:rsidRDefault="00C7268C" w:rsidP="00C7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8C">
        <w:rPr>
          <w:rFonts w:ascii="Times New Roman" w:hAnsi="Times New Roman" w:cs="Times New Roman"/>
          <w:sz w:val="24"/>
          <w:szCs w:val="24"/>
        </w:rPr>
        <w:t>Описание законодательных материалов</w:t>
      </w:r>
    </w:p>
    <w:p w14:paraId="64A57D41" w14:textId="51783F3E" w:rsidR="00C7268C" w:rsidRDefault="001303AC" w:rsidP="00C7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t xml:space="preserve">Об образовании в Российской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Федерации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Федеральный закон от 29.12.2012 № 273-ФЗ : с изм. на 26 июля 2019 г. // </w:t>
      </w:r>
      <w:proofErr w:type="spellStart"/>
      <w:r w:rsidRPr="001303AC">
        <w:rPr>
          <w:rFonts w:ascii="Times New Roman" w:hAnsi="Times New Roman" w:cs="Times New Roman"/>
          <w:sz w:val="24"/>
          <w:szCs w:val="24"/>
        </w:rPr>
        <w:t>Техэксперт</w:t>
      </w:r>
      <w:proofErr w:type="spellEnd"/>
      <w:r w:rsidRPr="001303AC">
        <w:rPr>
          <w:rFonts w:ascii="Times New Roman" w:hAnsi="Times New Roman" w:cs="Times New Roman"/>
          <w:sz w:val="24"/>
          <w:szCs w:val="24"/>
        </w:rPr>
        <w:t xml:space="preserve"> : [сайт]. – URL: http://docs.cntd.ru/document/zakon-rf-ob-obrazovanii-v-rossijskoj-federacii (дата обращения).</w:t>
      </w:r>
    </w:p>
    <w:p w14:paraId="7B6FE0AF" w14:textId="1063600D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6899D4" w14:textId="7AE24250" w:rsidR="008721EA" w:rsidRDefault="008721EA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16F145" w14:textId="77777777" w:rsidR="008721EA" w:rsidRDefault="008721EA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508ADE" w14:textId="6A6A741F" w:rsidR="001303AC" w:rsidRDefault="001303AC" w:rsidP="001303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lastRenderedPageBreak/>
        <w:t>Описание стандартов,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3A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</w:p>
    <w:p w14:paraId="270DDABD" w14:textId="2CD4DD80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t xml:space="preserve">СанПиН 2.2.1/2.1.1.1278-03. Гигиенические требования к естественному, искусственному и совмещенному освещению жилых и общественных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зданий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с изм. от 15 марта 2010 г. // </w:t>
      </w:r>
      <w:proofErr w:type="spellStart"/>
      <w:r w:rsidRPr="001303AC">
        <w:rPr>
          <w:rFonts w:ascii="Times New Roman" w:hAnsi="Times New Roman" w:cs="Times New Roman"/>
          <w:sz w:val="24"/>
          <w:szCs w:val="24"/>
        </w:rPr>
        <w:t>Меганорм</w:t>
      </w:r>
      <w:proofErr w:type="spellEnd"/>
      <w:r w:rsidRPr="001303AC">
        <w:rPr>
          <w:rFonts w:ascii="Times New Roman" w:hAnsi="Times New Roman" w:cs="Times New Roman"/>
          <w:sz w:val="24"/>
          <w:szCs w:val="24"/>
        </w:rPr>
        <w:t xml:space="preserve"> : [сайт]. – URL: https://meganorm.ru/Data2/1/4294844/4294844923.htm (дата обращения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D42305E" w14:textId="6F46812E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6A570" w14:textId="703B453C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t>Статья из журнала</w:t>
      </w:r>
    </w:p>
    <w:p w14:paraId="08B04119" w14:textId="56A8D771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t xml:space="preserve">Выбор оптимальных технологических линий по подготовке кормовых материалов к длительному хранению / С. В. Щитов, Ю. Р. Самарина, К. Б. </w:t>
      </w:r>
      <w:proofErr w:type="spellStart"/>
      <w:r w:rsidRPr="001303AC">
        <w:rPr>
          <w:rFonts w:ascii="Times New Roman" w:hAnsi="Times New Roman" w:cs="Times New Roman"/>
          <w:sz w:val="24"/>
          <w:szCs w:val="24"/>
        </w:rPr>
        <w:t>Постовитенко</w:t>
      </w:r>
      <w:proofErr w:type="spellEnd"/>
      <w:r w:rsidRPr="001303AC">
        <w:rPr>
          <w:rFonts w:ascii="Times New Roman" w:hAnsi="Times New Roman" w:cs="Times New Roman"/>
          <w:sz w:val="24"/>
          <w:szCs w:val="24"/>
        </w:rPr>
        <w:t xml:space="preserve">, Е. С. Князева // </w:t>
      </w:r>
      <w:proofErr w:type="spellStart"/>
      <w:r w:rsidRPr="001303AC">
        <w:rPr>
          <w:rFonts w:ascii="Times New Roman" w:hAnsi="Times New Roman" w:cs="Times New Roman"/>
          <w:sz w:val="24"/>
          <w:szCs w:val="24"/>
        </w:rPr>
        <w:t>АгроЭкоИнфо</w:t>
      </w:r>
      <w:proofErr w:type="spellEnd"/>
      <w:r w:rsidRPr="001303AC">
        <w:rPr>
          <w:rFonts w:ascii="Times New Roman" w:hAnsi="Times New Roman" w:cs="Times New Roman"/>
          <w:sz w:val="24"/>
          <w:szCs w:val="24"/>
        </w:rPr>
        <w:t>. – 2018. ‒ № 4. – URL: http://agroecoinfo.narod.ru/journal/STATYI/2018/4/st_407.doc (дата обращения).</w:t>
      </w:r>
    </w:p>
    <w:p w14:paraId="55952B3E" w14:textId="265DF5CD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AB7496" w14:textId="4DC26B68" w:rsidR="001303AC" w:rsidRDefault="001303AC" w:rsidP="002857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t>Описание сайтов в сети «интернет»</w:t>
      </w:r>
    </w:p>
    <w:p w14:paraId="232FE5AF" w14:textId="7F8B40AA" w:rsidR="001303AC" w:rsidRDefault="001303AC" w:rsidP="001303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AC">
        <w:rPr>
          <w:rFonts w:ascii="Times New Roman" w:hAnsi="Times New Roman" w:cs="Times New Roman"/>
          <w:sz w:val="24"/>
          <w:szCs w:val="24"/>
        </w:rPr>
        <w:t>eLIBRARY.RU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научная электронная библиотека : сайт. – Москва, 2000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– .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https://elibrary.ru (дата обращения).</w:t>
      </w:r>
      <w:r w:rsidRPr="001303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FFA59" w14:textId="1C3CAEA6" w:rsidR="001303AC" w:rsidRPr="001303AC" w:rsidRDefault="001303AC" w:rsidP="001303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AC">
        <w:rPr>
          <w:rFonts w:ascii="Times New Roman" w:hAnsi="Times New Roman" w:cs="Times New Roman"/>
          <w:sz w:val="24"/>
          <w:szCs w:val="24"/>
        </w:rPr>
        <w:t>ЛАНЬ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: сайт. – Санкт-Петербург, 2010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– .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http://e.lanbook.com/ (дата обращения).</w:t>
      </w:r>
    </w:p>
    <w:p w14:paraId="4DEBAFB4" w14:textId="03123912" w:rsidR="000374CC" w:rsidRPr="00285784" w:rsidRDefault="001303AC" w:rsidP="001303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AC">
        <w:rPr>
          <w:rFonts w:ascii="Times New Roman" w:hAnsi="Times New Roman" w:cs="Times New Roman"/>
          <w:sz w:val="24"/>
          <w:szCs w:val="24"/>
        </w:rPr>
        <w:t xml:space="preserve">ЮРАЙТ: электронная библиотечная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система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сайт. – Москва, 2013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– .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1303AC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1303AC">
        <w:rPr>
          <w:rFonts w:ascii="Times New Roman" w:hAnsi="Times New Roman" w:cs="Times New Roman"/>
          <w:sz w:val="24"/>
          <w:szCs w:val="24"/>
        </w:rPr>
        <w:t xml:space="preserve"> https://biblio-online.ru/ (дата обращения).</w:t>
      </w:r>
    </w:p>
    <w:sectPr w:rsidR="000374CC" w:rsidRPr="0028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1787D"/>
    <w:multiLevelType w:val="hybridMultilevel"/>
    <w:tmpl w:val="26560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7"/>
    <w:rsid w:val="000374CC"/>
    <w:rsid w:val="001303AC"/>
    <w:rsid w:val="00285784"/>
    <w:rsid w:val="00531E57"/>
    <w:rsid w:val="006E6A23"/>
    <w:rsid w:val="008721EA"/>
    <w:rsid w:val="00BF2077"/>
    <w:rsid w:val="00C7268C"/>
    <w:rsid w:val="00D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ECBB4"/>
  <w15:chartTrackingRefBased/>
  <w15:docId w15:val="{3DEAD74E-F794-4D87-94CA-F103A05C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81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5</cp:revision>
  <dcterms:created xsi:type="dcterms:W3CDTF">2023-10-22T08:31:00Z</dcterms:created>
  <dcterms:modified xsi:type="dcterms:W3CDTF">2023-10-22T09:05:00Z</dcterms:modified>
</cp:coreProperties>
</file>