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605BC" w14:textId="29137F64" w:rsidR="00F61038" w:rsidRPr="00F61038" w:rsidRDefault="00F61038" w:rsidP="004D3C48">
      <w:pPr>
        <w:tabs>
          <w:tab w:val="left" w:pos="993"/>
        </w:tabs>
        <w:spacing w:after="0" w:line="240" w:lineRule="auto"/>
        <w:ind w:firstLine="624"/>
      </w:pPr>
      <w:r w:rsidRPr="00F61038">
        <w:rPr>
          <w:b/>
          <w:bCs/>
          <w:i/>
          <w:iCs/>
        </w:rPr>
        <w:t>Задание 2.2</w:t>
      </w:r>
    </w:p>
    <w:p w14:paraId="423DBEAA" w14:textId="77777777" w:rsidR="00F61038" w:rsidRPr="00F61038" w:rsidRDefault="00F61038" w:rsidP="004D3C48">
      <w:pPr>
        <w:tabs>
          <w:tab w:val="left" w:pos="993"/>
        </w:tabs>
        <w:spacing w:after="0" w:line="240" w:lineRule="auto"/>
        <w:ind w:firstLine="624"/>
      </w:pPr>
      <w:r w:rsidRPr="00F61038">
        <w:rPr>
          <w:b/>
          <w:bCs/>
        </w:rPr>
        <w:t>План мероприятий по созданию системы управления знаниями в организации «ЛУКОЙЛ-Интер-Кард» с использованием e-</w:t>
      </w:r>
      <w:proofErr w:type="spellStart"/>
      <w:r w:rsidRPr="00F61038">
        <w:rPr>
          <w:b/>
          <w:bCs/>
        </w:rPr>
        <w:t>learning</w:t>
      </w:r>
      <w:proofErr w:type="spellEnd"/>
      <w:r w:rsidRPr="00F61038">
        <w:rPr>
          <w:b/>
          <w:bCs/>
        </w:rPr>
        <w:t xml:space="preserve"> решений</w:t>
      </w:r>
    </w:p>
    <w:p w14:paraId="55C84511" w14:textId="77777777" w:rsidR="00F61038" w:rsidRPr="00F61038" w:rsidRDefault="00F61038" w:rsidP="004D3C48">
      <w:pPr>
        <w:tabs>
          <w:tab w:val="left" w:pos="993"/>
        </w:tabs>
        <w:spacing w:after="0" w:line="240" w:lineRule="auto"/>
        <w:ind w:firstLine="624"/>
      </w:pPr>
      <w:r w:rsidRPr="00F61038">
        <w:rPr>
          <w:b/>
          <w:bCs/>
        </w:rPr>
        <w:t>Цель:</w:t>
      </w:r>
      <w:r w:rsidRPr="00F61038">
        <w:t> создать систему управления знаниями, которая позволит эффективно использовать интеллектуальный потенциал сотрудников, повысить качество принимаемых решений и обеспечить конкурентоспособность компании.</w:t>
      </w:r>
    </w:p>
    <w:p w14:paraId="7F0E77B0" w14:textId="77777777" w:rsidR="00F61038" w:rsidRPr="00F61038" w:rsidRDefault="00F61038" w:rsidP="004D3C48">
      <w:pPr>
        <w:tabs>
          <w:tab w:val="left" w:pos="993"/>
        </w:tabs>
        <w:spacing w:after="0" w:line="240" w:lineRule="auto"/>
        <w:ind w:firstLine="624"/>
      </w:pPr>
      <w:r w:rsidRPr="00F61038">
        <w:rPr>
          <w:b/>
          <w:bCs/>
        </w:rPr>
        <w:t>Задачи:</w:t>
      </w:r>
    </w:p>
    <w:p w14:paraId="691284F5" w14:textId="77777777" w:rsidR="00F61038" w:rsidRPr="00F61038" w:rsidRDefault="00F61038" w:rsidP="004D3C4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624"/>
      </w:pPr>
      <w:r w:rsidRPr="00F61038">
        <w:t>Определить потребности организации в знаниях.</w:t>
      </w:r>
    </w:p>
    <w:p w14:paraId="0683AC1C" w14:textId="77777777" w:rsidR="00F61038" w:rsidRPr="00F61038" w:rsidRDefault="00F61038" w:rsidP="004D3C4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624"/>
      </w:pPr>
      <w:r w:rsidRPr="00F61038">
        <w:t>Разработать стратегию управления знаниями.</w:t>
      </w:r>
    </w:p>
    <w:p w14:paraId="046E6061" w14:textId="77777777" w:rsidR="00F61038" w:rsidRPr="00F61038" w:rsidRDefault="00F61038" w:rsidP="004D3C4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624"/>
      </w:pPr>
      <w:r w:rsidRPr="00F61038">
        <w:t>Создать инфраструктуру для управления знаниями.</w:t>
      </w:r>
    </w:p>
    <w:p w14:paraId="1974112E" w14:textId="77777777" w:rsidR="00F61038" w:rsidRPr="00F61038" w:rsidRDefault="00F61038" w:rsidP="004D3C4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624"/>
      </w:pPr>
      <w:r w:rsidRPr="00F61038">
        <w:t>Внедрить e-</w:t>
      </w:r>
      <w:proofErr w:type="spellStart"/>
      <w:r w:rsidRPr="00F61038">
        <w:t>learning</w:t>
      </w:r>
      <w:proofErr w:type="spellEnd"/>
      <w:r w:rsidRPr="00F61038">
        <w:t xml:space="preserve"> решения для управления знаниями.</w:t>
      </w:r>
    </w:p>
    <w:p w14:paraId="14C3BE12" w14:textId="77777777" w:rsidR="00F61038" w:rsidRPr="00F61038" w:rsidRDefault="00F61038" w:rsidP="004D3C4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624"/>
      </w:pPr>
      <w:r w:rsidRPr="00F61038">
        <w:t>Оценить эффективность системы управления знаниями.</w:t>
      </w:r>
    </w:p>
    <w:p w14:paraId="345F8065" w14:textId="77777777" w:rsidR="00F61038" w:rsidRPr="00F61038" w:rsidRDefault="00F61038" w:rsidP="004D3C48">
      <w:pPr>
        <w:tabs>
          <w:tab w:val="left" w:pos="993"/>
        </w:tabs>
        <w:spacing w:after="0" w:line="240" w:lineRule="auto"/>
        <w:ind w:firstLine="624"/>
      </w:pPr>
      <w:r w:rsidRPr="00F61038">
        <w:rPr>
          <w:b/>
          <w:bCs/>
        </w:rPr>
        <w:t>План мероприятий:</w:t>
      </w:r>
    </w:p>
    <w:p w14:paraId="4ECD83F3" w14:textId="77777777" w:rsidR="00F61038" w:rsidRPr="00F61038" w:rsidRDefault="00F61038" w:rsidP="004D3C4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624"/>
      </w:pPr>
      <w:r w:rsidRPr="00F61038">
        <w:rPr>
          <w:b/>
          <w:bCs/>
        </w:rPr>
        <w:t>Анализ потребностей организации в знаниях.</w:t>
      </w:r>
    </w:p>
    <w:p w14:paraId="3D4BD246" w14:textId="77777777" w:rsidR="00F61038" w:rsidRPr="00F61038" w:rsidRDefault="00F61038" w:rsidP="004D3C4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24"/>
      </w:pPr>
      <w:r w:rsidRPr="00F61038">
        <w:t>Провести опрос сотрудников, чтобы определить, какие знания им необходимы для выполнения своих обязанностей.</w:t>
      </w:r>
    </w:p>
    <w:p w14:paraId="20CEAED5" w14:textId="77777777" w:rsidR="00F61038" w:rsidRPr="00F61038" w:rsidRDefault="00F61038" w:rsidP="004D3C4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24"/>
      </w:pPr>
      <w:r w:rsidRPr="00F61038">
        <w:t>Изучить документацию и другие источники информации, чтобы выявить пробелы в знаниях сотрудников.</w:t>
      </w:r>
    </w:p>
    <w:p w14:paraId="3415EE55" w14:textId="77777777" w:rsidR="00F61038" w:rsidRPr="00F61038" w:rsidRDefault="00F61038" w:rsidP="004D3C4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24"/>
      </w:pPr>
      <w:r w:rsidRPr="00F61038">
        <w:t>Проанализировать результаты опроса и исследования, чтобы определить потребности организации в знаниях.</w:t>
      </w:r>
    </w:p>
    <w:p w14:paraId="4864FB42" w14:textId="77777777" w:rsidR="00F61038" w:rsidRPr="00F61038" w:rsidRDefault="00F61038" w:rsidP="004D3C4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624"/>
      </w:pPr>
      <w:r w:rsidRPr="00F61038">
        <w:rPr>
          <w:b/>
          <w:bCs/>
        </w:rPr>
        <w:t>Разработка стратегии управления знаниями.</w:t>
      </w:r>
    </w:p>
    <w:p w14:paraId="6507FEA6" w14:textId="77777777" w:rsidR="00F61038" w:rsidRPr="00F61038" w:rsidRDefault="00F61038" w:rsidP="004D3C4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624"/>
      </w:pPr>
      <w:r w:rsidRPr="00F61038">
        <w:t>Определить цели и задачи управления знаниями.</w:t>
      </w:r>
    </w:p>
    <w:p w14:paraId="7EC100D1" w14:textId="77777777" w:rsidR="00F61038" w:rsidRPr="00F61038" w:rsidRDefault="00F61038" w:rsidP="004D3C4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624"/>
      </w:pPr>
      <w:r w:rsidRPr="00F61038">
        <w:t>Выбрать методы и инструменты управления знаниями.</w:t>
      </w:r>
    </w:p>
    <w:p w14:paraId="4D493BF3" w14:textId="77777777" w:rsidR="00F61038" w:rsidRPr="00F61038" w:rsidRDefault="00F61038" w:rsidP="004D3C4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624"/>
      </w:pPr>
      <w:r w:rsidRPr="00F61038">
        <w:t>Разработать план внедрения системы управления знаниями.</w:t>
      </w:r>
    </w:p>
    <w:p w14:paraId="0D8DB405" w14:textId="77777777" w:rsidR="00F61038" w:rsidRPr="00F61038" w:rsidRDefault="00F61038" w:rsidP="004D3C48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624"/>
      </w:pPr>
      <w:r w:rsidRPr="00F61038">
        <w:rPr>
          <w:b/>
          <w:bCs/>
        </w:rPr>
        <w:t>Создание инфраструктуры для управления знаниями.</w:t>
      </w:r>
    </w:p>
    <w:p w14:paraId="103FD606" w14:textId="77777777" w:rsidR="00F61038" w:rsidRPr="00F61038" w:rsidRDefault="00F61038" w:rsidP="004D3C48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624"/>
      </w:pPr>
      <w:r w:rsidRPr="00F61038">
        <w:t>Создать базу данных знаний, содержащую информацию о сотрудниках, их компетенциях, опыте и достижениях.</w:t>
      </w:r>
    </w:p>
    <w:p w14:paraId="7C024C1D" w14:textId="77777777" w:rsidR="00F61038" w:rsidRPr="00F61038" w:rsidRDefault="00F61038" w:rsidP="004D3C48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624"/>
      </w:pPr>
      <w:r w:rsidRPr="00F61038">
        <w:t>Разработать систему поиска знаний, позволяющую сотрудникам быстро находить необходимую информацию.</w:t>
      </w:r>
    </w:p>
    <w:p w14:paraId="7F2EED9E" w14:textId="77777777" w:rsidR="00F61038" w:rsidRPr="00F61038" w:rsidRDefault="00F61038" w:rsidP="004D3C48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624"/>
      </w:pPr>
      <w:r w:rsidRPr="00F61038">
        <w:t>Организовать обмен знаниями между сотрудниками, чтобы они могли делиться опытом и знаниями друг с другом.</w:t>
      </w:r>
    </w:p>
    <w:p w14:paraId="465EB49E" w14:textId="77777777" w:rsidR="00F61038" w:rsidRPr="00F61038" w:rsidRDefault="00F61038" w:rsidP="004D3C4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624"/>
      </w:pPr>
      <w:r w:rsidRPr="00F61038">
        <w:rPr>
          <w:b/>
          <w:bCs/>
        </w:rPr>
        <w:t>Внедрение e-</w:t>
      </w:r>
      <w:proofErr w:type="spellStart"/>
      <w:r w:rsidRPr="00F61038">
        <w:rPr>
          <w:b/>
          <w:bCs/>
        </w:rPr>
        <w:t>learning</w:t>
      </w:r>
      <w:proofErr w:type="spellEnd"/>
      <w:r w:rsidRPr="00F61038">
        <w:rPr>
          <w:b/>
          <w:bCs/>
        </w:rPr>
        <w:t xml:space="preserve"> решений для управления знаниями.</w:t>
      </w:r>
    </w:p>
    <w:p w14:paraId="3A43F2BB" w14:textId="77777777" w:rsidR="00F61038" w:rsidRPr="00F61038" w:rsidRDefault="00F61038" w:rsidP="004D3C4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624"/>
      </w:pPr>
      <w:r w:rsidRPr="00F61038">
        <w:t>Использовать платформу для электронного обучения, чтобы создать курсы, тесты и задания по управлению знаниями.</w:t>
      </w:r>
    </w:p>
    <w:p w14:paraId="5BC3C7E6" w14:textId="77777777" w:rsidR="00F61038" w:rsidRPr="00F61038" w:rsidRDefault="00F61038" w:rsidP="004D3C4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624"/>
      </w:pPr>
      <w:r w:rsidRPr="00F61038">
        <w:t>Интегрировать платформу с базой данных знаний, чтобы сотрудники могли получать доступ к информации о знаниях в режиме реального времени.</w:t>
      </w:r>
    </w:p>
    <w:p w14:paraId="00D8A5D7" w14:textId="77777777" w:rsidR="00F61038" w:rsidRPr="00F61038" w:rsidRDefault="00F61038" w:rsidP="004D3C4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624"/>
      </w:pPr>
      <w:r w:rsidRPr="00F61038">
        <w:t>Обеспечить техническую поддержку платформы, чтобы она работала без сбоев.</w:t>
      </w:r>
    </w:p>
    <w:p w14:paraId="125ED012" w14:textId="77777777" w:rsidR="00F61038" w:rsidRPr="00F61038" w:rsidRDefault="00F61038" w:rsidP="004D3C4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624"/>
      </w:pPr>
      <w:r w:rsidRPr="00F61038">
        <w:rPr>
          <w:b/>
          <w:bCs/>
        </w:rPr>
        <w:t>Оценка эффективности системы управления знаниями.</w:t>
      </w:r>
    </w:p>
    <w:p w14:paraId="5A610766" w14:textId="77777777" w:rsidR="00F61038" w:rsidRPr="00F61038" w:rsidRDefault="00F61038" w:rsidP="004D3C4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624"/>
      </w:pPr>
      <w:r w:rsidRPr="00F61038">
        <w:t>Собрать данные о результатах внедрения системы управления знаниями.</w:t>
      </w:r>
    </w:p>
    <w:p w14:paraId="5765B69F" w14:textId="77777777" w:rsidR="00F61038" w:rsidRPr="00F61038" w:rsidRDefault="00F61038" w:rsidP="004D3C4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624"/>
      </w:pPr>
      <w:r w:rsidRPr="00F61038">
        <w:t>Провести анализ данных, чтобы оценить эффективность системы управления знаниями.</w:t>
      </w:r>
    </w:p>
    <w:p w14:paraId="741BDCC2" w14:textId="77777777" w:rsidR="00F61038" w:rsidRPr="00F61038" w:rsidRDefault="00F61038" w:rsidP="004D3C4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624"/>
      </w:pPr>
      <w:r w:rsidRPr="00F61038">
        <w:t>Сделать выводы о том, как система управления знаниями повлияла на качество принимаемых решений, конкурентоспособность компании и другие показатели.</w:t>
      </w:r>
    </w:p>
    <w:p w14:paraId="3725464B" w14:textId="0FBF04E4" w:rsidR="00F61038" w:rsidRPr="00F61038" w:rsidRDefault="00F61038" w:rsidP="004D3C48">
      <w:pPr>
        <w:tabs>
          <w:tab w:val="left" w:pos="993"/>
        </w:tabs>
        <w:spacing w:after="0" w:line="240" w:lineRule="auto"/>
        <w:ind w:firstLine="624"/>
      </w:pPr>
      <w:r w:rsidRPr="00F61038">
        <w:rPr>
          <w:lang w:val="en-US"/>
        </w:rPr>
        <w:t>Wed</w:t>
      </w:r>
      <w:r w:rsidRPr="00F61038">
        <w:t xml:space="preserve"> </w:t>
      </w:r>
      <w:r w:rsidRPr="00F61038">
        <w:rPr>
          <w:lang w:val="en-US"/>
        </w:rPr>
        <w:t>Tutor</w:t>
      </w:r>
      <w:r w:rsidRPr="00F61038">
        <w:t xml:space="preserve"> от </w:t>
      </w:r>
      <w:proofErr w:type="spellStart"/>
      <w:r w:rsidRPr="00F61038">
        <w:rPr>
          <w:lang w:val="en-US"/>
        </w:rPr>
        <w:t>Websoft</w:t>
      </w:r>
      <w:proofErr w:type="spellEnd"/>
      <w:r w:rsidRPr="00F61038">
        <w:t xml:space="preserve"> — это платформа для электронного обучения, которая может быть использована для создания и управления системой управления знаниями в организации «ЛУКОЙЛ-Интер-Кард».</w:t>
      </w:r>
    </w:p>
    <w:p w14:paraId="0D7D9916" w14:textId="2E2B6796" w:rsidR="00F61038" w:rsidRPr="00F61038" w:rsidRDefault="00F61038" w:rsidP="004D3C48">
      <w:pPr>
        <w:tabs>
          <w:tab w:val="left" w:pos="993"/>
        </w:tabs>
        <w:spacing w:after="0" w:line="240" w:lineRule="auto"/>
        <w:ind w:firstLine="624"/>
      </w:pPr>
      <w:r w:rsidRPr="00F61038">
        <w:rPr>
          <w:lang w:val="en-US"/>
        </w:rPr>
        <w:t>Wed</w:t>
      </w:r>
      <w:r w:rsidRPr="00F61038">
        <w:t xml:space="preserve"> </w:t>
      </w:r>
      <w:r w:rsidRPr="00F61038">
        <w:rPr>
          <w:lang w:val="en-US"/>
        </w:rPr>
        <w:t>Tutor</w:t>
      </w:r>
      <w:r w:rsidRPr="00F61038">
        <w:t xml:space="preserve"> позволяет создавать курсы, тесты и задания по управлению знаниями, а также интегрировать платформу с базой данных знаний. Это может упростить процесс создания и управления системой управления знаниями, а также обеспечить её масштабируемость и гибкость.</w:t>
      </w:r>
    </w:p>
    <w:p w14:paraId="02826C02" w14:textId="65617669" w:rsidR="00F61038" w:rsidRDefault="00F61038" w:rsidP="004D3C48">
      <w:pPr>
        <w:tabs>
          <w:tab w:val="left" w:pos="993"/>
        </w:tabs>
        <w:spacing w:after="0" w:line="240" w:lineRule="auto"/>
        <w:ind w:firstLine="624"/>
      </w:pPr>
      <w:r w:rsidRPr="00F61038">
        <w:t xml:space="preserve">Использование </w:t>
      </w:r>
      <w:r w:rsidRPr="00F61038">
        <w:rPr>
          <w:lang w:val="en-US"/>
        </w:rPr>
        <w:t>Wed</w:t>
      </w:r>
      <w:r w:rsidRPr="00F61038">
        <w:t xml:space="preserve"> </w:t>
      </w:r>
      <w:r w:rsidRPr="00F61038">
        <w:rPr>
          <w:lang w:val="en-US"/>
        </w:rPr>
        <w:t>Tutor</w:t>
      </w:r>
      <w:r w:rsidRPr="00F61038">
        <w:t xml:space="preserve"> для создания системы управления знаниями может быть эффективным решением для организации «ЛУКОЙЛ-Интер-Кард», поскольку платформа предлагает широкий спектр функций</w:t>
      </w:r>
      <w:r w:rsidRPr="00F61038">
        <w:t>.</w:t>
      </w:r>
    </w:p>
    <w:p w14:paraId="6708964D" w14:textId="77777777" w:rsidR="00E779B4" w:rsidRPr="00E779B4" w:rsidRDefault="00E779B4" w:rsidP="004D3C48">
      <w:pPr>
        <w:tabs>
          <w:tab w:val="left" w:pos="993"/>
        </w:tabs>
        <w:spacing w:after="0" w:line="240" w:lineRule="auto"/>
        <w:ind w:firstLine="624"/>
        <w:rPr>
          <w:b/>
          <w:bCs/>
          <w:i/>
          <w:iCs/>
        </w:rPr>
      </w:pPr>
    </w:p>
    <w:p w14:paraId="7896E4C5" w14:textId="025A8308" w:rsidR="00F61038" w:rsidRPr="00E779B4" w:rsidRDefault="00F61038" w:rsidP="004D3C48">
      <w:pPr>
        <w:tabs>
          <w:tab w:val="left" w:pos="993"/>
        </w:tabs>
        <w:spacing w:after="0" w:line="240" w:lineRule="auto"/>
        <w:ind w:firstLine="624"/>
        <w:rPr>
          <w:b/>
          <w:bCs/>
          <w:i/>
          <w:iCs/>
        </w:rPr>
      </w:pPr>
      <w:r w:rsidRPr="00F61038">
        <w:rPr>
          <w:b/>
          <w:bCs/>
          <w:i/>
          <w:iCs/>
        </w:rPr>
        <w:t>Задание 2.3</w:t>
      </w:r>
    </w:p>
    <w:p w14:paraId="3B21869C" w14:textId="14FCDA4E" w:rsidR="00E779B4" w:rsidRDefault="00E779B4" w:rsidP="004D3C48">
      <w:pPr>
        <w:tabs>
          <w:tab w:val="left" w:pos="993"/>
        </w:tabs>
        <w:spacing w:after="0" w:line="240" w:lineRule="auto"/>
        <w:ind w:firstLine="624"/>
      </w:pPr>
      <w:proofErr w:type="spellStart"/>
      <w:r>
        <w:t>Сторителлинг</w:t>
      </w:r>
      <w:proofErr w:type="spellEnd"/>
      <w:r>
        <w:t xml:space="preserve"> на тему «4 модели обучения: </w:t>
      </w:r>
      <w:proofErr w:type="spellStart"/>
      <w:r>
        <w:t>Ганье</w:t>
      </w:r>
      <w:proofErr w:type="spellEnd"/>
      <w:r>
        <w:t xml:space="preserve">, </w:t>
      </w:r>
      <w:proofErr w:type="spellStart"/>
      <w:r>
        <w:t>Мерилл</w:t>
      </w:r>
      <w:proofErr w:type="spellEnd"/>
      <w:r>
        <w:t xml:space="preserve">, </w:t>
      </w:r>
      <w:proofErr w:type="spellStart"/>
      <w:r>
        <w:t>Ноулз</w:t>
      </w:r>
      <w:proofErr w:type="spellEnd"/>
      <w:r>
        <w:t>, Выготский»</w:t>
      </w:r>
    </w:p>
    <w:p w14:paraId="7CAA77D7" w14:textId="28E930AB" w:rsidR="00E779B4" w:rsidRDefault="00E779B4" w:rsidP="004D3C48">
      <w:pPr>
        <w:tabs>
          <w:tab w:val="left" w:pos="993"/>
        </w:tabs>
        <w:spacing w:after="0" w:line="240" w:lineRule="auto"/>
        <w:ind w:firstLine="624"/>
      </w:pPr>
      <w:r>
        <w:lastRenderedPageBreak/>
        <w:t>Однажды в далёкой стране, где знания были самым ценным ресурсом, жили четыре мудреца. Каждый из них разработал свою модель обучения, которая помогала людям становиться умнее и мудрее.</w:t>
      </w:r>
    </w:p>
    <w:p w14:paraId="33F8E159" w14:textId="4F7AF7FD" w:rsidR="00E779B4" w:rsidRDefault="00E779B4" w:rsidP="004D3C48">
      <w:pPr>
        <w:tabs>
          <w:tab w:val="left" w:pos="993"/>
        </w:tabs>
        <w:spacing w:after="0" w:line="240" w:lineRule="auto"/>
        <w:ind w:firstLine="624"/>
      </w:pPr>
      <w:r>
        <w:t xml:space="preserve">Первый мудрец, по имени </w:t>
      </w:r>
      <w:proofErr w:type="spellStart"/>
      <w:r>
        <w:t>Ганье</w:t>
      </w:r>
      <w:proofErr w:type="spellEnd"/>
      <w:r>
        <w:t>, считал, что обучение должно быть последовательным и систематическим. Он разработал модель, которая включала в себя девять этапов обучения: мотивацию, предоставление информации, стимулирование активного участия, удержание внимания, обработку информации, запоминание, перенос знаний на практику, оценку результатов и обратную связь.</w:t>
      </w:r>
    </w:p>
    <w:p w14:paraId="41C6A7F5" w14:textId="3B8893F4" w:rsidR="00E779B4" w:rsidRDefault="00E779B4" w:rsidP="004D3C48">
      <w:pPr>
        <w:tabs>
          <w:tab w:val="left" w:pos="993"/>
        </w:tabs>
        <w:spacing w:after="0" w:line="240" w:lineRule="auto"/>
        <w:ind w:firstLine="624"/>
      </w:pPr>
      <w:r>
        <w:t xml:space="preserve">Второй мудрец, </w:t>
      </w:r>
      <w:proofErr w:type="spellStart"/>
      <w:r>
        <w:t>Мерилл</w:t>
      </w:r>
      <w:proofErr w:type="spellEnd"/>
      <w:r>
        <w:t>, считал, что обучение должно быть практико-ориентированным. Он разработал модель, которая включала в себя четыре этапа обучения: анализ ситуации, разработку плана действий, реализацию плана и оценку результатов.</w:t>
      </w:r>
    </w:p>
    <w:p w14:paraId="41174504" w14:textId="01A0D8D4" w:rsidR="00E779B4" w:rsidRDefault="00E779B4" w:rsidP="004D3C48">
      <w:pPr>
        <w:tabs>
          <w:tab w:val="left" w:pos="993"/>
        </w:tabs>
        <w:spacing w:after="0" w:line="240" w:lineRule="auto"/>
        <w:ind w:firstLine="624"/>
      </w:pPr>
      <w:r>
        <w:t xml:space="preserve">Третий мудрец, </w:t>
      </w:r>
      <w:proofErr w:type="spellStart"/>
      <w:r>
        <w:t>Ноулз</w:t>
      </w:r>
      <w:proofErr w:type="spellEnd"/>
      <w:r>
        <w:t>, считал, что обучение должно быть основано на опыте. Он разработал модель, которая включала в себя пять этапов обучения: определение потребностей, планирование обучения, реализацию обучения, оценку обучения и корректировку обучения.</w:t>
      </w:r>
    </w:p>
    <w:p w14:paraId="34BF8F62" w14:textId="77777777" w:rsidR="00E779B4" w:rsidRDefault="00E779B4" w:rsidP="004D3C48">
      <w:pPr>
        <w:tabs>
          <w:tab w:val="left" w:pos="993"/>
        </w:tabs>
        <w:spacing w:after="0" w:line="240" w:lineRule="auto"/>
        <w:ind w:firstLine="624"/>
      </w:pPr>
      <w:r>
        <w:t>Четвёртый мудрец, Выготский, считал, что обучение должно быть социальным. Он разработал модель, которая включала в себя три этапа обучения: зону актуального развития, зону ближайшего развития и зону перспективного развития.</w:t>
      </w:r>
    </w:p>
    <w:p w14:paraId="33EC6FC7" w14:textId="77777777" w:rsidR="00E779B4" w:rsidRDefault="00E779B4" w:rsidP="004D3C48">
      <w:pPr>
        <w:tabs>
          <w:tab w:val="left" w:pos="993"/>
        </w:tabs>
        <w:spacing w:after="0" w:line="240" w:lineRule="auto"/>
        <w:ind w:firstLine="624"/>
      </w:pPr>
    </w:p>
    <w:p w14:paraId="7334C712" w14:textId="12AAE0AF" w:rsidR="00E779B4" w:rsidRDefault="00E779B4" w:rsidP="004D3C48">
      <w:pPr>
        <w:tabs>
          <w:tab w:val="left" w:pos="993"/>
        </w:tabs>
        <w:spacing w:after="0" w:line="240" w:lineRule="auto"/>
        <w:ind w:firstLine="624"/>
      </w:pPr>
      <w:r>
        <w:t>Однажды мудрецы решили объединить свои модели обучения и создать одну универсальную модель. Они назвали её «4 модели обучения». Эта модель включала в себя все лучшие элементы каждой из моделей и позволяла людям учиться более эффективно.</w:t>
      </w:r>
    </w:p>
    <w:p w14:paraId="339685B3" w14:textId="4AC5FF8A" w:rsidR="00F61038" w:rsidRDefault="00E779B4" w:rsidP="004D3C48">
      <w:pPr>
        <w:tabs>
          <w:tab w:val="left" w:pos="993"/>
        </w:tabs>
        <w:spacing w:after="0" w:line="240" w:lineRule="auto"/>
        <w:ind w:firstLine="624"/>
      </w:pPr>
      <w:r>
        <w:t>С тех пор «4 модели обучения» стали использоваться в электронном обучении. Они помогают людям получать знания, навыки и компетенции, которые им нужны для успешной жизни и работы.</w:t>
      </w:r>
    </w:p>
    <w:p w14:paraId="385C80DF" w14:textId="77777777" w:rsidR="00F61038" w:rsidRPr="00F61038" w:rsidRDefault="00F61038" w:rsidP="004D3C48">
      <w:pPr>
        <w:tabs>
          <w:tab w:val="left" w:pos="993"/>
        </w:tabs>
        <w:spacing w:after="0" w:line="240" w:lineRule="auto"/>
        <w:ind w:firstLine="624"/>
        <w:rPr>
          <w:b/>
          <w:bCs/>
          <w:i/>
          <w:iCs/>
        </w:rPr>
      </w:pPr>
    </w:p>
    <w:p w14:paraId="6F9FF096" w14:textId="77777777" w:rsidR="00E779B4" w:rsidRPr="00E779B4" w:rsidRDefault="00F61038" w:rsidP="004D3C48">
      <w:pPr>
        <w:tabs>
          <w:tab w:val="left" w:pos="993"/>
        </w:tabs>
        <w:spacing w:after="0" w:line="240" w:lineRule="auto"/>
        <w:ind w:firstLine="624"/>
      </w:pPr>
      <w:r w:rsidRPr="00E779B4">
        <w:rPr>
          <w:b/>
          <w:bCs/>
          <w:i/>
          <w:iCs/>
        </w:rPr>
        <w:t>Задание 2.4.</w:t>
      </w:r>
      <w:r w:rsidRPr="00F61038">
        <w:br/>
      </w:r>
      <w:r w:rsidR="00E779B4" w:rsidRPr="00E779B4">
        <w:rPr>
          <w:b/>
          <w:bCs/>
        </w:rPr>
        <w:t>Структура электронной учительской</w:t>
      </w:r>
    </w:p>
    <w:p w14:paraId="65DD9796" w14:textId="77777777" w:rsidR="00E779B4" w:rsidRPr="00E779B4" w:rsidRDefault="00E779B4" w:rsidP="004D3C48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624"/>
      </w:pPr>
      <w:r w:rsidRPr="00E779B4">
        <w:rPr>
          <w:b/>
          <w:bCs/>
        </w:rPr>
        <w:t>Главная страница.</w:t>
      </w:r>
    </w:p>
    <w:p w14:paraId="010D4151" w14:textId="77777777" w:rsidR="00E779B4" w:rsidRPr="00E779B4" w:rsidRDefault="00E779B4" w:rsidP="004D3C48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624"/>
      </w:pPr>
      <w:r w:rsidRPr="00E779B4">
        <w:t>Приветственное сообщение.</w:t>
      </w:r>
    </w:p>
    <w:p w14:paraId="748F8282" w14:textId="77777777" w:rsidR="00E779B4" w:rsidRPr="00E779B4" w:rsidRDefault="00E779B4" w:rsidP="004D3C48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624"/>
      </w:pPr>
      <w:r w:rsidRPr="00E779B4">
        <w:t>Ссылки на основные разделы.</w:t>
      </w:r>
    </w:p>
    <w:p w14:paraId="408EBD5F" w14:textId="77777777" w:rsidR="00E779B4" w:rsidRPr="00E779B4" w:rsidRDefault="00E779B4" w:rsidP="004D3C48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624"/>
      </w:pPr>
      <w:r w:rsidRPr="00E779B4">
        <w:t>Поиск по сайту.</w:t>
      </w:r>
    </w:p>
    <w:p w14:paraId="3F03CC8A" w14:textId="77777777" w:rsidR="00E779B4" w:rsidRPr="00E779B4" w:rsidRDefault="00E779B4" w:rsidP="004D3C48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624"/>
      </w:pPr>
      <w:r w:rsidRPr="00E779B4">
        <w:rPr>
          <w:b/>
          <w:bCs/>
        </w:rPr>
        <w:t>Личный кабинет.</w:t>
      </w:r>
    </w:p>
    <w:p w14:paraId="0FCA9A9C" w14:textId="77777777" w:rsidR="00E779B4" w:rsidRPr="00E779B4" w:rsidRDefault="00E779B4" w:rsidP="004D3C48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624"/>
      </w:pPr>
      <w:r w:rsidRPr="00E779B4">
        <w:t>Профиль учителя с личной информацией и фотографией.</w:t>
      </w:r>
    </w:p>
    <w:p w14:paraId="6A9A094B" w14:textId="77777777" w:rsidR="00E779B4" w:rsidRPr="00E779B4" w:rsidRDefault="00E779B4" w:rsidP="004D3C48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624"/>
      </w:pPr>
      <w:r w:rsidRPr="00E779B4">
        <w:t>Настройки конфиденциальности.</w:t>
      </w:r>
    </w:p>
    <w:p w14:paraId="32636C0C" w14:textId="77777777" w:rsidR="00E779B4" w:rsidRPr="00E779B4" w:rsidRDefault="00E779B4" w:rsidP="004D3C48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624"/>
      </w:pPr>
      <w:r w:rsidRPr="00E779B4">
        <w:t>Уведомления о важных событиях.</w:t>
      </w:r>
    </w:p>
    <w:p w14:paraId="2B34CE1F" w14:textId="77777777" w:rsidR="00E779B4" w:rsidRPr="00E779B4" w:rsidRDefault="00E779B4" w:rsidP="004D3C48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624"/>
      </w:pPr>
      <w:r w:rsidRPr="00E779B4">
        <w:t>Календарь с расписанием занятий.</w:t>
      </w:r>
    </w:p>
    <w:p w14:paraId="23D432DC" w14:textId="77777777" w:rsidR="00E779B4" w:rsidRPr="00E779B4" w:rsidRDefault="00E779B4" w:rsidP="004D3C48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624"/>
      </w:pPr>
      <w:r w:rsidRPr="00E779B4">
        <w:t>Список классов и учеников.</w:t>
      </w:r>
    </w:p>
    <w:p w14:paraId="1EAFF339" w14:textId="77777777" w:rsidR="00E779B4" w:rsidRPr="00E779B4" w:rsidRDefault="00E779B4" w:rsidP="004D3C48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624"/>
      </w:pPr>
      <w:r w:rsidRPr="00E779B4">
        <w:t>Доступ к учебным материалам.</w:t>
      </w:r>
    </w:p>
    <w:p w14:paraId="5F128841" w14:textId="77777777" w:rsidR="00E779B4" w:rsidRPr="00E779B4" w:rsidRDefault="00E779B4" w:rsidP="004D3C48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624"/>
      </w:pPr>
      <w:r w:rsidRPr="00E779B4">
        <w:t>Возможность оставлять комментарии и предложения.</w:t>
      </w:r>
    </w:p>
    <w:p w14:paraId="65020871" w14:textId="77777777" w:rsidR="00E779B4" w:rsidRPr="00E779B4" w:rsidRDefault="00E779B4" w:rsidP="004D3C48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624"/>
      </w:pPr>
      <w:r w:rsidRPr="00E779B4">
        <w:rPr>
          <w:b/>
          <w:bCs/>
        </w:rPr>
        <w:t>Учебные материалы.</w:t>
      </w:r>
    </w:p>
    <w:p w14:paraId="1A0AC74C" w14:textId="77777777" w:rsidR="00E779B4" w:rsidRPr="00E779B4" w:rsidRDefault="00E779B4" w:rsidP="004D3C48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624"/>
      </w:pPr>
      <w:r w:rsidRPr="00E779B4">
        <w:t>Учебники и пособия.</w:t>
      </w:r>
    </w:p>
    <w:p w14:paraId="2A8C65D5" w14:textId="77777777" w:rsidR="00E779B4" w:rsidRPr="00E779B4" w:rsidRDefault="00E779B4" w:rsidP="004D3C48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624"/>
      </w:pPr>
      <w:r w:rsidRPr="00E779B4">
        <w:t>Рабочие тетради и тетради для контрольных работ.</w:t>
      </w:r>
    </w:p>
    <w:p w14:paraId="672B7132" w14:textId="77777777" w:rsidR="00E779B4" w:rsidRPr="00E779B4" w:rsidRDefault="00E779B4" w:rsidP="004D3C48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624"/>
      </w:pPr>
      <w:r w:rsidRPr="00E779B4">
        <w:t>Материалы для подготовки к экзаменам.</w:t>
      </w:r>
    </w:p>
    <w:p w14:paraId="08A27CAF" w14:textId="77777777" w:rsidR="00E779B4" w:rsidRPr="00E779B4" w:rsidRDefault="00E779B4" w:rsidP="004D3C48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624"/>
      </w:pPr>
      <w:r w:rsidRPr="00E779B4">
        <w:t>Видеоуроки и презентации.</w:t>
      </w:r>
    </w:p>
    <w:p w14:paraId="5C96002B" w14:textId="77777777" w:rsidR="00E779B4" w:rsidRPr="00E779B4" w:rsidRDefault="00E779B4" w:rsidP="004D3C48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624"/>
      </w:pPr>
      <w:r w:rsidRPr="00E779B4">
        <w:t>Тестовые задания и задачи.</w:t>
      </w:r>
    </w:p>
    <w:p w14:paraId="01914D1D" w14:textId="77777777" w:rsidR="00E779B4" w:rsidRPr="00E779B4" w:rsidRDefault="00E779B4" w:rsidP="004D3C48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624"/>
      </w:pPr>
      <w:r w:rsidRPr="00E779B4">
        <w:t>Методические рекомендации.</w:t>
      </w:r>
    </w:p>
    <w:p w14:paraId="3E47FCB2" w14:textId="77777777" w:rsidR="00E779B4" w:rsidRPr="00E779B4" w:rsidRDefault="00E779B4" w:rsidP="004D3C48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624"/>
      </w:pPr>
      <w:r w:rsidRPr="00E779B4">
        <w:rPr>
          <w:b/>
          <w:bCs/>
        </w:rPr>
        <w:t>Расписание занятий.</w:t>
      </w:r>
    </w:p>
    <w:p w14:paraId="6AB6041E" w14:textId="77777777" w:rsidR="00E779B4" w:rsidRPr="00E779B4" w:rsidRDefault="00E779B4" w:rsidP="004D3C48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624"/>
      </w:pPr>
      <w:r w:rsidRPr="00E779B4">
        <w:t>Расписание уроков и дополнительных занятий.</w:t>
      </w:r>
    </w:p>
    <w:p w14:paraId="63C8D4D4" w14:textId="77777777" w:rsidR="00E779B4" w:rsidRPr="00E779B4" w:rsidRDefault="00E779B4" w:rsidP="004D3C48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624"/>
      </w:pPr>
      <w:r w:rsidRPr="00E779B4">
        <w:t>Возможность корректировать расписание.</w:t>
      </w:r>
    </w:p>
    <w:p w14:paraId="2A99B25E" w14:textId="77777777" w:rsidR="00E779B4" w:rsidRPr="00E779B4" w:rsidRDefault="00E779B4" w:rsidP="004D3C48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624"/>
      </w:pPr>
      <w:r w:rsidRPr="00E779B4">
        <w:t>Информация о замене уроков.</w:t>
      </w:r>
    </w:p>
    <w:p w14:paraId="655C8275" w14:textId="77777777" w:rsidR="00E779B4" w:rsidRPr="00E779B4" w:rsidRDefault="00E779B4" w:rsidP="004D3C48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624"/>
      </w:pPr>
      <w:r w:rsidRPr="00E779B4">
        <w:rPr>
          <w:b/>
          <w:bCs/>
        </w:rPr>
        <w:t>Общение с коллегами.</w:t>
      </w:r>
    </w:p>
    <w:p w14:paraId="2905B931" w14:textId="77777777" w:rsidR="00E779B4" w:rsidRPr="00E779B4" w:rsidRDefault="00E779B4" w:rsidP="004D3C48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624"/>
      </w:pPr>
      <w:r w:rsidRPr="00E779B4">
        <w:t>Чаты и форумы для обсуждения рабочих вопросов.</w:t>
      </w:r>
    </w:p>
    <w:p w14:paraId="5B9E5BD9" w14:textId="77777777" w:rsidR="00E779B4" w:rsidRPr="00E779B4" w:rsidRDefault="00E779B4" w:rsidP="004D3C48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624"/>
      </w:pPr>
      <w:r w:rsidRPr="00E779B4">
        <w:t>Обмен опытом и методическими материалами.</w:t>
      </w:r>
    </w:p>
    <w:p w14:paraId="653685DF" w14:textId="77777777" w:rsidR="00E779B4" w:rsidRPr="00E779B4" w:rsidRDefault="00E779B4" w:rsidP="004D3C48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624"/>
      </w:pPr>
      <w:r w:rsidRPr="00E779B4">
        <w:t>Консультации и помощь коллег.</w:t>
      </w:r>
    </w:p>
    <w:p w14:paraId="77BAA762" w14:textId="77777777" w:rsidR="00E779B4" w:rsidRPr="00E779B4" w:rsidRDefault="00E779B4" w:rsidP="004D3C48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624"/>
      </w:pPr>
      <w:r w:rsidRPr="00E779B4">
        <w:rPr>
          <w:b/>
          <w:bCs/>
        </w:rPr>
        <w:lastRenderedPageBreak/>
        <w:t>Обратная связь.</w:t>
      </w:r>
    </w:p>
    <w:p w14:paraId="4EB43F9B" w14:textId="77777777" w:rsidR="00E779B4" w:rsidRPr="00E779B4" w:rsidRDefault="00E779B4" w:rsidP="004D3C48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624"/>
      </w:pPr>
      <w:r w:rsidRPr="00E779B4">
        <w:t>Форма обратной связи для учителей.</w:t>
      </w:r>
    </w:p>
    <w:p w14:paraId="73F8F173" w14:textId="77777777" w:rsidR="00E779B4" w:rsidRPr="00E779B4" w:rsidRDefault="00E779B4" w:rsidP="004D3C48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624"/>
      </w:pPr>
      <w:r w:rsidRPr="00E779B4">
        <w:t>Отзывы и предложения учителей.</w:t>
      </w:r>
    </w:p>
    <w:p w14:paraId="3053C84E" w14:textId="77777777" w:rsidR="00E779B4" w:rsidRPr="00E779B4" w:rsidRDefault="00E779B4" w:rsidP="004D3C48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624"/>
      </w:pPr>
      <w:r w:rsidRPr="00E779B4">
        <w:t>Обратная связь от администрации.</w:t>
      </w:r>
    </w:p>
    <w:p w14:paraId="1938382C" w14:textId="77777777" w:rsidR="00E779B4" w:rsidRPr="00E779B4" w:rsidRDefault="00E779B4" w:rsidP="004D3C48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624"/>
      </w:pPr>
      <w:r w:rsidRPr="00E779B4">
        <w:rPr>
          <w:b/>
          <w:bCs/>
        </w:rPr>
        <w:t>Новости и объявления.</w:t>
      </w:r>
    </w:p>
    <w:p w14:paraId="1CCFAFAD" w14:textId="77777777" w:rsidR="00E779B4" w:rsidRPr="00E779B4" w:rsidRDefault="00E779B4" w:rsidP="004D3C48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624"/>
      </w:pPr>
      <w:r w:rsidRPr="00E779B4">
        <w:t>Новости школы и класса.</w:t>
      </w:r>
    </w:p>
    <w:p w14:paraId="66934275" w14:textId="77777777" w:rsidR="00E779B4" w:rsidRPr="00E779B4" w:rsidRDefault="00E779B4" w:rsidP="004D3C48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624"/>
      </w:pPr>
      <w:r w:rsidRPr="00E779B4">
        <w:t>Объявления о мероприятиях и конкурсах.</w:t>
      </w:r>
    </w:p>
    <w:p w14:paraId="3A696EB3" w14:textId="77777777" w:rsidR="00E779B4" w:rsidRPr="00E779B4" w:rsidRDefault="00E779B4" w:rsidP="004D3C48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624"/>
      </w:pPr>
      <w:r w:rsidRPr="00E779B4">
        <w:t>Важная информация для учителей.</w:t>
      </w:r>
    </w:p>
    <w:p w14:paraId="0C8F9B1E" w14:textId="23A53B27" w:rsidR="00E779B4" w:rsidRPr="00E779B4" w:rsidRDefault="00E779B4" w:rsidP="004D3C48">
      <w:pPr>
        <w:pStyle w:val="a7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624"/>
      </w:pPr>
      <w:r w:rsidRPr="00E779B4">
        <w:rPr>
          <w:b/>
          <w:bCs/>
        </w:rPr>
        <w:t>Документация</w:t>
      </w:r>
    </w:p>
    <w:p w14:paraId="7C3E7F7F" w14:textId="77777777" w:rsidR="00E779B4" w:rsidRPr="00E779B4" w:rsidRDefault="00E779B4" w:rsidP="004D3C48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624"/>
      </w:pPr>
      <w:r w:rsidRPr="00E779B4">
        <w:t>Личные дела учеников.</w:t>
      </w:r>
    </w:p>
    <w:p w14:paraId="04AE34C9" w14:textId="77777777" w:rsidR="00E779B4" w:rsidRPr="00E779B4" w:rsidRDefault="00E779B4" w:rsidP="004D3C48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624"/>
      </w:pPr>
      <w:r w:rsidRPr="00E779B4">
        <w:t>Отчёты о работе.</w:t>
      </w:r>
    </w:p>
    <w:p w14:paraId="2A2BAA0F" w14:textId="77777777" w:rsidR="00E779B4" w:rsidRPr="00E779B4" w:rsidRDefault="00E779B4" w:rsidP="004D3C48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624"/>
      </w:pPr>
      <w:r w:rsidRPr="00E779B4">
        <w:t>Планы уроков и дополнительных занятий.</w:t>
      </w:r>
    </w:p>
    <w:p w14:paraId="6827CD46" w14:textId="77777777" w:rsidR="00E779B4" w:rsidRPr="00E779B4" w:rsidRDefault="00E779B4" w:rsidP="004D3C48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624"/>
      </w:pPr>
      <w:r w:rsidRPr="00E779B4">
        <w:t>Результаты контрольных работ и экзаменов.</w:t>
      </w:r>
    </w:p>
    <w:p w14:paraId="59FAEFBD" w14:textId="77777777" w:rsidR="00E779B4" w:rsidRPr="00E779B4" w:rsidRDefault="00E779B4" w:rsidP="004D3C48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624"/>
      </w:pPr>
      <w:r w:rsidRPr="00E779B4">
        <w:rPr>
          <w:b/>
          <w:bCs/>
        </w:rPr>
        <w:t>Оценка работы учителей.</w:t>
      </w:r>
    </w:p>
    <w:p w14:paraId="0ACC026D" w14:textId="77777777" w:rsidR="00E779B4" w:rsidRPr="00E779B4" w:rsidRDefault="00E779B4" w:rsidP="004D3C48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624"/>
      </w:pPr>
      <w:r w:rsidRPr="00E779B4">
        <w:t>Критерии оценки работы учителей.</w:t>
      </w:r>
    </w:p>
    <w:p w14:paraId="4F85BE21" w14:textId="77777777" w:rsidR="00E779B4" w:rsidRPr="00E779B4" w:rsidRDefault="00E779B4" w:rsidP="004D3C48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624"/>
      </w:pPr>
      <w:r w:rsidRPr="00E779B4">
        <w:t>Результаты оценки работы учителей.</w:t>
      </w:r>
    </w:p>
    <w:p w14:paraId="58DBCA1C" w14:textId="77777777" w:rsidR="00E779B4" w:rsidRPr="00E779B4" w:rsidRDefault="00E779B4" w:rsidP="004D3C48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624"/>
      </w:pPr>
      <w:r w:rsidRPr="00E779B4">
        <w:t>Рекомендации по улучшению работы учителей.</w:t>
      </w:r>
    </w:p>
    <w:p w14:paraId="02E57103" w14:textId="77777777" w:rsidR="00E779B4" w:rsidRPr="00E779B4" w:rsidRDefault="00E779B4" w:rsidP="004D3C48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624"/>
      </w:pPr>
      <w:r w:rsidRPr="00E779B4">
        <w:rPr>
          <w:b/>
          <w:bCs/>
        </w:rPr>
        <w:t>Дополнительные функции.</w:t>
      </w:r>
    </w:p>
    <w:p w14:paraId="372D3597" w14:textId="77777777" w:rsidR="00E779B4" w:rsidRPr="00E779B4" w:rsidRDefault="00E779B4" w:rsidP="004D3C48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624"/>
      </w:pPr>
      <w:r w:rsidRPr="00E779B4">
        <w:t>Калькулятор оценок.</w:t>
      </w:r>
    </w:p>
    <w:p w14:paraId="5C6DAFDB" w14:textId="77777777" w:rsidR="00E779B4" w:rsidRPr="00E779B4" w:rsidRDefault="00E779B4" w:rsidP="004D3C48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624"/>
      </w:pPr>
      <w:r w:rsidRPr="00E779B4">
        <w:t>Генератор отчётов.</w:t>
      </w:r>
    </w:p>
    <w:p w14:paraId="770058C5" w14:textId="77777777" w:rsidR="00E779B4" w:rsidRPr="00E779B4" w:rsidRDefault="00E779B4" w:rsidP="004D3C48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624"/>
      </w:pPr>
      <w:r w:rsidRPr="00E779B4">
        <w:t>Поиск по сайту.</w:t>
      </w:r>
    </w:p>
    <w:p w14:paraId="6E625955" w14:textId="79C8ADF4" w:rsidR="008B2410" w:rsidRPr="00F61038" w:rsidRDefault="008B2410" w:rsidP="004D3C48">
      <w:pPr>
        <w:tabs>
          <w:tab w:val="left" w:pos="993"/>
        </w:tabs>
        <w:spacing w:after="0" w:line="240" w:lineRule="auto"/>
        <w:ind w:firstLine="624"/>
      </w:pPr>
    </w:p>
    <w:sectPr w:rsidR="008B2410" w:rsidRPr="00F61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04422"/>
    <w:multiLevelType w:val="multilevel"/>
    <w:tmpl w:val="05388C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F4DC8"/>
    <w:multiLevelType w:val="multilevel"/>
    <w:tmpl w:val="4C26D4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317858"/>
    <w:multiLevelType w:val="multilevel"/>
    <w:tmpl w:val="203AD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B641FA"/>
    <w:multiLevelType w:val="multilevel"/>
    <w:tmpl w:val="916EC7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6771E7"/>
    <w:multiLevelType w:val="multilevel"/>
    <w:tmpl w:val="D362D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AE0144"/>
    <w:multiLevelType w:val="multilevel"/>
    <w:tmpl w:val="893AF3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1020FC"/>
    <w:multiLevelType w:val="multilevel"/>
    <w:tmpl w:val="26804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2762D"/>
    <w:multiLevelType w:val="multilevel"/>
    <w:tmpl w:val="E2BCD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863717"/>
    <w:multiLevelType w:val="multilevel"/>
    <w:tmpl w:val="5A6424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9C47F2"/>
    <w:multiLevelType w:val="multilevel"/>
    <w:tmpl w:val="A75C2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220D17"/>
    <w:multiLevelType w:val="multilevel"/>
    <w:tmpl w:val="BA447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407877"/>
    <w:multiLevelType w:val="multilevel"/>
    <w:tmpl w:val="6BF03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DE189D"/>
    <w:multiLevelType w:val="multilevel"/>
    <w:tmpl w:val="E6A61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F820F9"/>
    <w:multiLevelType w:val="multilevel"/>
    <w:tmpl w:val="6B5876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E207C5"/>
    <w:multiLevelType w:val="multilevel"/>
    <w:tmpl w:val="5DA851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E26EBB"/>
    <w:multiLevelType w:val="multilevel"/>
    <w:tmpl w:val="B0541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D04EAA"/>
    <w:multiLevelType w:val="multilevel"/>
    <w:tmpl w:val="47FAD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2F2CF2"/>
    <w:multiLevelType w:val="multilevel"/>
    <w:tmpl w:val="FCE6B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287781"/>
    <w:multiLevelType w:val="multilevel"/>
    <w:tmpl w:val="ADB444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9B1DDD"/>
    <w:multiLevelType w:val="multilevel"/>
    <w:tmpl w:val="A27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B35162"/>
    <w:multiLevelType w:val="multilevel"/>
    <w:tmpl w:val="A7EC8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56227F"/>
    <w:multiLevelType w:val="multilevel"/>
    <w:tmpl w:val="59242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706D44"/>
    <w:multiLevelType w:val="multilevel"/>
    <w:tmpl w:val="4D4A97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105E8A"/>
    <w:multiLevelType w:val="multilevel"/>
    <w:tmpl w:val="3E68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C74872"/>
    <w:multiLevelType w:val="multilevel"/>
    <w:tmpl w:val="10FCE1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974FE4"/>
    <w:multiLevelType w:val="multilevel"/>
    <w:tmpl w:val="24AAE3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7102986"/>
    <w:multiLevelType w:val="multilevel"/>
    <w:tmpl w:val="8800F6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374E98"/>
    <w:multiLevelType w:val="multilevel"/>
    <w:tmpl w:val="E0129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7442DF"/>
    <w:multiLevelType w:val="multilevel"/>
    <w:tmpl w:val="555C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CE34E3"/>
    <w:multiLevelType w:val="multilevel"/>
    <w:tmpl w:val="27BCB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5"/>
  </w:num>
  <w:num w:numId="3">
    <w:abstractNumId w:val="27"/>
  </w:num>
  <w:num w:numId="4">
    <w:abstractNumId w:val="1"/>
  </w:num>
  <w:num w:numId="5">
    <w:abstractNumId w:val="20"/>
  </w:num>
  <w:num w:numId="6">
    <w:abstractNumId w:val="22"/>
  </w:num>
  <w:num w:numId="7">
    <w:abstractNumId w:val="2"/>
  </w:num>
  <w:num w:numId="8">
    <w:abstractNumId w:val="25"/>
  </w:num>
  <w:num w:numId="9">
    <w:abstractNumId w:val="23"/>
  </w:num>
  <w:num w:numId="10">
    <w:abstractNumId w:val="26"/>
  </w:num>
  <w:num w:numId="11">
    <w:abstractNumId w:val="12"/>
  </w:num>
  <w:num w:numId="12">
    <w:abstractNumId w:val="9"/>
  </w:num>
  <w:num w:numId="13">
    <w:abstractNumId w:val="7"/>
  </w:num>
  <w:num w:numId="14">
    <w:abstractNumId w:val="18"/>
  </w:num>
  <w:num w:numId="15">
    <w:abstractNumId w:val="29"/>
  </w:num>
  <w:num w:numId="16">
    <w:abstractNumId w:val="5"/>
  </w:num>
  <w:num w:numId="17">
    <w:abstractNumId w:val="28"/>
  </w:num>
  <w:num w:numId="18">
    <w:abstractNumId w:val="8"/>
  </w:num>
  <w:num w:numId="19">
    <w:abstractNumId w:val="6"/>
  </w:num>
  <w:num w:numId="20">
    <w:abstractNumId w:val="13"/>
  </w:num>
  <w:num w:numId="21">
    <w:abstractNumId w:val="11"/>
  </w:num>
  <w:num w:numId="22">
    <w:abstractNumId w:val="0"/>
  </w:num>
  <w:num w:numId="23">
    <w:abstractNumId w:val="17"/>
  </w:num>
  <w:num w:numId="24">
    <w:abstractNumId w:val="3"/>
  </w:num>
  <w:num w:numId="25">
    <w:abstractNumId w:val="21"/>
  </w:num>
  <w:num w:numId="26">
    <w:abstractNumId w:val="10"/>
  </w:num>
  <w:num w:numId="27">
    <w:abstractNumId w:val="14"/>
  </w:num>
  <w:num w:numId="28">
    <w:abstractNumId w:val="19"/>
  </w:num>
  <w:num w:numId="29">
    <w:abstractNumId w:val="2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7B0"/>
    <w:rsid w:val="00085954"/>
    <w:rsid w:val="003357B0"/>
    <w:rsid w:val="004D3C48"/>
    <w:rsid w:val="004D4145"/>
    <w:rsid w:val="00551D28"/>
    <w:rsid w:val="008B2410"/>
    <w:rsid w:val="00BC3770"/>
    <w:rsid w:val="00D379A1"/>
    <w:rsid w:val="00E779B4"/>
    <w:rsid w:val="00F6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D7795"/>
  <w15:chartTrackingRefBased/>
  <w15:docId w15:val="{3E38703D-8273-40C4-911B-C400B4B7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79A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379A1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D379A1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E779B4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E77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5</cp:revision>
  <dcterms:created xsi:type="dcterms:W3CDTF">2024-03-31T12:35:00Z</dcterms:created>
  <dcterms:modified xsi:type="dcterms:W3CDTF">2024-03-31T13:08:00Z</dcterms:modified>
</cp:coreProperties>
</file>