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Актуальные программные расширения для публикации расписания преподавателя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3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2250"/>
        <w:gridCol w:w="2775"/>
        <w:gridCol w:w="2520"/>
        <w:gridCol w:w="1905"/>
        <w:gridCol w:w="3945"/>
        <w:tblGridChange w:id="0">
          <w:tblGrid>
            <w:gridCol w:w="1935"/>
            <w:gridCol w:w="2250"/>
            <w:gridCol w:w="2775"/>
            <w:gridCol w:w="2520"/>
            <w:gridCol w:w="1905"/>
            <w:gridCol w:w="39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Название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Сайт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Преимущества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Недостатки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Доступность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Реализация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Grav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https://github.com/kalebheitzman/grav-plugin-events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позволяет легко добавлять и управлять событиями (лекции, экзамены, семинары и т. д.); поддерживать повторяющиеся события.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Можно использовать в сочетании с другими плагинами для кастомизации.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Отображение в основном ориентировано на списки, а не на табличный формат, поэтому требуется дополнительное форматирование для удобного восприятия.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плагин и сделать на сайте кафедры отдельную страничку. При открытии определенного преподавателя сделать гиперссылку на страничку с расписанием преподавателя на весь семестр у всех курсов и групп. Тема оформления как на всем сайте.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Typhoon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https://getgrav.org/premium/typhoon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Гибкость и высокая кастомизация темы.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Имеется поддержка современных анимаций и интерактивных элементов.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отличие от остальных тем оформления, несколько сложна в достойной настройке.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50$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тему, включить поддержку интерактивных элементов, а затем добавить необходимые темы для кастомизации сайта.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FlipTable.ru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https://fliptable.ru/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Сервис имеет достаточно простую настройку. Прост в использовании, т.к. имеет довольно удобный редактор таблиц.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Поддерживает сортировки и фильтрации.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Интеграция через iframe, т.е. можно вставить на сайт без программирования.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Ограниченная кастомизация.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в случае сбоя на FlipTable данные могут стать недоступны.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Отсутствует автоматическое обновление расписания, что в рамках кафедры не очень удобно.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Имеется платный тариф, в котором более расширенный функционал + отключение рекламы. Стоит до 100 рублей в месяц для одной группы.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Создать расписание на сервисе, вставить его через iframe, можно также подогнать адаптацию для мобильной версии сайта.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Simple Data Tables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https://github.com/fiduswriter/Simple-DataTables-classic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позволяет удобно отображать расписание в классическом табличном формате.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Довольно понятное использование и не сложная настройка.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не поддерживает интерактивные функции, то есть нельзя отфильтровать расписание или найти определенный предмет.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требуется ручное обновление данных, что не очень удобно в рамках кафедры.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плагин и добавлять таблицы. Расписание будет отображаться именно в табличном формате.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Поиск и сортировка “из коробки” не работают, но можно прикрутить дополнительный плагин.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Google Calendar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https://workspace.google.com/intl/ru/products/calendar/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Автоматическое обновление.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Студенты могут подписаться на календарь и получать уведомления об изменениях в расписании/напоминания о предстоящей паре.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Доступ к календарю можно давать многим пользователям.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Имеется интеграция с Grav, т. е. поддерживается API и iframe.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Ограниченные возможности кастомизации, т. е. кардинально кастомизировать расписание не представляется возможным.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Сервис зависит от Google, требует аккаунт и хорошее интернет-соединение.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8"/>
                <w:szCs w:val="28"/>
                <w:rtl w:val="0"/>
              </w:rPr>
              <w:t xml:space="preserve">✖ Не имеет офлайн-доступа, т. е. если нет интернета, то и  расписание не загрузится.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Создаем календарь с расписанием, делаем его публичным и прикручиваем к сайту через api (если хочется вывести расписание в кастомном формате) или iframe.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Academi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https://moodle.org/plugins/theme_academi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оформления разработана специально для образовательных сайтов и имеет удобную навигацию для студентов и преподавателей.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целом минусов не имеет, однако может потребовать адаптации под конкретные нужды кафедры.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тему, настроить конфигурационные файлы, настроить меню и контент.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Bootstrap4 Open Matter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https://github.com/hibbitts-design/grav-theme-bootstrap4-open-matter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оформления основана на Bootstrap 4, что обеспечивает удобную адаптацию под любые экраны.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имеется поддержка множества современных UI-элементов.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целом минусов не имеет, но требует хорошие знания Bootstrap для полной кастомизации.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тему и интегрировать с другими плагинами.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АВТОРасписание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https://www.mmis.ru/programs/avtor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Можно автоматически сгенерировать расписание, т.е. сервис учитывает аудитории, преподавателей и группы.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Довольно удобно корректировать вручную.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Поддерживает 1С и другие платформы.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Расписание можно экспортировать в PDF, Excel, JSON.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Тяжело внедрять - нужно долго читать документацию и настраивать.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Требуется серверное размещение, потому что нужна база данных, что в рамка кафедры тоже очень тяжело.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Предоставляется по запросу, 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Настраиваем и создаем расписание, экспортируем в json и прикручиваем к сайту. Рекомендуется для удобства использовать плагины непосредственно для Grav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FullCalendar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https://github.com/wernerjoss/grav-plugin-fullcalendar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содержит интерактивный и удобный интерфейс календаря.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имеется поддержка фильтрации событий по категориям (например, по преподавателям, по группам и т.д.).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имеет возможность интеграции с Google Calendar и другими сервисами.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начала необходима настройка для совместимости с Grav.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Еще он не всегда удобен для отображения больших объемов расписания в табличном виде.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плагин и создать удобное расписание с календарем.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Scheduler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https://learn.getgrav.org/17/advanced/scheduler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позволяет автоматически обновлять расписание по заданному графику.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его удобно использовать для синхронизации с внешними источниками данных. Т.е. в целом хорошо построена синхронизация и обновление данных без особых проблем.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Плагин все-таки не является полноценным инструментом для отображения расписания, а используется скорее как вспомогательный механизм. Поэтому требуется прикрутить еще 1-2 плагина для хорошей работы.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Бесплатно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Установить плагин и настроить его на взаимодействие с еще одним плагином, чтобы можно было автоматически обновлять расписание</w:t>
            </w:r>
          </w:p>
        </w:tc>
      </w:tr>
    </w:tbl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Оптимальное решение: Интерактивный календарь с FullCalendar, Scheduler для обновления расписания и тема  Typhoon/Academy для настройки современного UI-дизайна</w:t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oodle.org/plugins/theme_academi" TargetMode="External"/><Relationship Id="rId10" Type="http://schemas.openxmlformats.org/officeDocument/2006/relationships/hyperlink" Target="https://workspace.google.com/intl/ru/products/calendar/" TargetMode="External"/><Relationship Id="rId13" Type="http://schemas.openxmlformats.org/officeDocument/2006/relationships/hyperlink" Target="https://www.mmis.ru/programs/avtor" TargetMode="External"/><Relationship Id="rId12" Type="http://schemas.openxmlformats.org/officeDocument/2006/relationships/hyperlink" Target="https://github.com/hibbitts-design/grav-theme-bootstrap4-open-matte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fiduswriter/Simple-DataTables-classic" TargetMode="External"/><Relationship Id="rId15" Type="http://schemas.openxmlformats.org/officeDocument/2006/relationships/hyperlink" Target="https://learn.getgrav.org/17/advanced/scheduler" TargetMode="External"/><Relationship Id="rId14" Type="http://schemas.openxmlformats.org/officeDocument/2006/relationships/hyperlink" Target="https://github.com/wernerjoss/grav-plugin-fullcalendar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hub.com/kalebheitzman/grav-plugin-events" TargetMode="External"/><Relationship Id="rId7" Type="http://schemas.openxmlformats.org/officeDocument/2006/relationships/hyperlink" Target="https://getgrav.org/premium/typhoon" TargetMode="External"/><Relationship Id="rId8" Type="http://schemas.openxmlformats.org/officeDocument/2006/relationships/hyperlink" Target="https://fliptabl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