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FA47" w14:textId="77777777" w:rsidR="00E24296" w:rsidRDefault="00E24296" w:rsidP="00E24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F74A4F" w14:textId="77777777" w:rsidR="00E24296" w:rsidRDefault="00E24296" w:rsidP="005A4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655F417" wp14:editId="4A81EB66">
            <wp:simplePos x="0" y="0"/>
            <wp:positionH relativeFrom="column">
              <wp:posOffset>-343532</wp:posOffset>
            </wp:positionH>
            <wp:positionV relativeFrom="paragraph">
              <wp:posOffset>-228598</wp:posOffset>
            </wp:positionV>
            <wp:extent cx="1372235" cy="1426845"/>
            <wp:effectExtent l="0" t="0" r="0" b="0"/>
            <wp:wrapSquare wrapText="bothSides" distT="0" distB="0" distL="114300" distR="11430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EAB4B5" w14:textId="77777777" w:rsidR="00E24296" w:rsidRDefault="00E24296" w:rsidP="005A41DA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B234ED6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7530881C" wp14:editId="61E29521">
                <wp:simplePos x="0" y="0"/>
                <wp:positionH relativeFrom="column">
                  <wp:posOffset>-450598</wp:posOffset>
                </wp:positionH>
                <wp:positionV relativeFrom="paragraph">
                  <wp:posOffset>76202</wp:posOffset>
                </wp:positionV>
                <wp:extent cx="0" cy="12700"/>
                <wp:effectExtent l="0" t="0" r="0" b="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1F27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35.5pt;margin-top:6pt;width:0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">
                <v:stroke startarrowwidth="narrow" startarrowlength="short" endarrowwidth="narrow" endarrowlength="short"/>
              </v:shape>
            </w:pict>
          </mc:Fallback>
        </mc:AlternateContent>
      </w:r>
    </w:p>
    <w:p w14:paraId="64941B5E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  <w:bCs/>
        </w:rPr>
        <w:br/>
        <w:t>ТЕХНОЛОГИЧЕСКОГО ОБРАЗОВАНИЯ</w:t>
      </w:r>
    </w:p>
    <w:p w14:paraId="20EAC4C2" w14:textId="77777777" w:rsidR="00E24296" w:rsidRDefault="00E24296" w:rsidP="00E2429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Кафедра информационных технологий и электронного обучения</w:t>
      </w:r>
    </w:p>
    <w:p w14:paraId="698B179F" w14:textId="77777777" w:rsidR="00E24296" w:rsidRDefault="00E24296" w:rsidP="00E24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16241A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473BE28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752CDAA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EA8B107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89C0AD8" w14:textId="77777777" w:rsidR="00E24296" w:rsidRDefault="00E24296" w:rsidP="00E24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1558EE3E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Основная профессиональная образовательная программа </w:t>
      </w:r>
    </w:p>
    <w:p w14:paraId="0FB8780C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подготовки 09.03.01 Информатика и вычислительная техника</w:t>
      </w:r>
    </w:p>
    <w:p w14:paraId="32E22EB0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«Технологии разработки программного обеспечения»</w:t>
      </w:r>
    </w:p>
    <w:p w14:paraId="2A25F6F9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обучения – очная</w:t>
      </w:r>
    </w:p>
    <w:p w14:paraId="0D806A8E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E175F3" w14:textId="63D8856C" w:rsidR="00E24296" w:rsidRP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Анализ источников по теме</w:t>
      </w:r>
    </w:p>
    <w:p w14:paraId="4D76E496" w14:textId="6C3A4047" w:rsidR="00E24296" w:rsidRDefault="00E24296" w:rsidP="00E2429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Интеллектуальные системы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652C2B54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A871160" w14:textId="129FAEB3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FDBC35" w14:textId="2B29F30E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5E239A" w14:textId="4D88714F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6FBD8B" w14:textId="07C728CF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754039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87F560" w14:textId="77777777" w:rsidR="00E24296" w:rsidRDefault="00E24296" w:rsidP="00E2429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3DD15DA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39C2BF4" w14:textId="77777777" w:rsid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Обучающейся 4 курса</w:t>
      </w:r>
    </w:p>
    <w:p w14:paraId="594F0EB9" w14:textId="77777777" w:rsid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Нечаевой Натальи Андреевной</w:t>
      </w:r>
    </w:p>
    <w:p w14:paraId="48F4BC4D" w14:textId="77777777" w:rsid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FE8C1CB" w14:textId="77777777" w:rsid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Научный руководитель:</w:t>
      </w:r>
    </w:p>
    <w:p w14:paraId="4F5F7132" w14:textId="77777777" w:rsid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кандидат физико-математических наук,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доцент кафедры ИТиЭО</w:t>
      </w:r>
    </w:p>
    <w:p w14:paraId="1B866D19" w14:textId="51E966FA" w:rsidR="00E24296" w:rsidRPr="00E24296" w:rsidRDefault="00E24296" w:rsidP="00E242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Власов Дмитрий Викторович</w:t>
      </w:r>
    </w:p>
    <w:p w14:paraId="0F141B12" w14:textId="77777777" w:rsidR="00E24296" w:rsidRDefault="00E24296" w:rsidP="00E2429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EBAD286" w14:textId="77777777" w:rsidR="00E24296" w:rsidRDefault="00E24296" w:rsidP="00E2429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02B075E" w14:textId="77777777" w:rsidR="00E24296" w:rsidRDefault="00E24296" w:rsidP="00E2429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7DC66CD3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49C606" w14:textId="77777777" w:rsidR="00E24296" w:rsidRDefault="00E24296" w:rsidP="00E242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14:paraId="1B763995" w14:textId="02205526" w:rsidR="0019202F" w:rsidRDefault="00E24296" w:rsidP="00E2429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</w:p>
    <w:p w14:paraId="2D6F3B7E" w14:textId="1F4A1C75" w:rsidR="00E24296" w:rsidRDefault="00E24296" w:rsidP="00E2429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ru"/>
        </w:rPr>
        <w:id w:val="11003016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E549A3" w14:textId="06239E02" w:rsidR="00F77ABD" w:rsidRPr="002920A2" w:rsidRDefault="00F77ABD" w:rsidP="002920A2">
          <w:pPr>
            <w:pStyle w:val="a3"/>
            <w:jc w:val="center"/>
            <w:rPr>
              <w:rFonts w:ascii="Times New Roman" w:hAnsi="Times New Roman" w:cs="Times New Roman"/>
              <w:color w:val="auto"/>
            </w:rPr>
          </w:pPr>
          <w:r w:rsidRPr="002920A2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316500A" w14:textId="6F6CD1C3" w:rsidR="002920A2" w:rsidRPr="002920A2" w:rsidRDefault="00F77ABD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/>
            </w:rPr>
          </w:pPr>
          <w:r w:rsidRPr="002920A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920A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920A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17775525" w:history="1">
            <w:r w:rsidR="002920A2" w:rsidRPr="002920A2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Введение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_Toc217775525 \h </w:instrTex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097E4E" w14:textId="7C3612F6" w:rsidR="002920A2" w:rsidRPr="002920A2" w:rsidRDefault="00E82E42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/>
            </w:rPr>
          </w:pPr>
          <w:hyperlink w:anchor="_Toc217775526" w:history="1">
            <w:r w:rsidR="002920A2" w:rsidRPr="002920A2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Анализ источников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_Toc217775526 \h </w:instrTex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3F4324" w14:textId="3DF753E0" w:rsidR="002920A2" w:rsidRPr="002920A2" w:rsidRDefault="00E82E42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/>
            </w:rPr>
          </w:pPr>
          <w:hyperlink w:anchor="_Toc217775527" w:history="1">
            <w:r w:rsidR="002920A2" w:rsidRPr="002920A2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Библиография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_Toc217775527 \h </w:instrTex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2920A2" w:rsidRPr="002920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46B2CE" w14:textId="2AFF7686" w:rsidR="00F77ABD" w:rsidRDefault="00F77ABD">
          <w:r w:rsidRPr="002920A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DFBD332" w14:textId="77777777" w:rsidR="00F77ABD" w:rsidRDefault="00F77ABD" w:rsidP="00F77ABD">
      <w:pPr>
        <w:pStyle w:val="1"/>
      </w:pPr>
      <w:r>
        <w:br w:type="page"/>
      </w:r>
    </w:p>
    <w:p w14:paraId="48A4A572" w14:textId="7987A32F" w:rsidR="00E24296" w:rsidRDefault="00F77ABD" w:rsidP="00F77ABD">
      <w:pPr>
        <w:pStyle w:val="1"/>
      </w:pPr>
      <w:bookmarkStart w:id="0" w:name="_Toc217775525"/>
      <w:r>
        <w:lastRenderedPageBreak/>
        <w:t>Введение</w:t>
      </w:r>
      <w:bookmarkEnd w:id="0"/>
    </w:p>
    <w:p w14:paraId="638C43D9" w14:textId="77777777" w:rsidR="00711AAE" w:rsidRPr="00711AAE" w:rsidRDefault="00711AAE" w:rsidP="00711AAE">
      <w:pPr>
        <w:rPr>
          <w:lang w:val="ru-RU"/>
        </w:rPr>
      </w:pPr>
    </w:p>
    <w:p w14:paraId="3D10925D" w14:textId="23BCACB0" w:rsidR="00E24296" w:rsidRDefault="005A41DA" w:rsidP="005A41DA">
      <w:pPr>
        <w:pStyle w:val="11"/>
      </w:pPr>
      <w:r w:rsidRPr="005A41DA">
        <w:t xml:space="preserve">В современном мире </w:t>
      </w:r>
      <w:r>
        <w:t>идея использования искусственного интеллекта набирает популярность у представителей различных сферах, но вместе с тем растет и недовольство, связанное с заменой кадров.</w:t>
      </w:r>
    </w:p>
    <w:p w14:paraId="1839A67E" w14:textId="404E727F" w:rsidR="005A41DA" w:rsidRDefault="005A41DA" w:rsidP="005A41DA">
      <w:pPr>
        <w:pStyle w:val="11"/>
      </w:pPr>
      <w:r>
        <w:t>Данная работа содержит анализ статей и учебных источников, связанных с интеллектуальными системами и их применением в разных сферах.</w:t>
      </w:r>
    </w:p>
    <w:p w14:paraId="1C8B405D" w14:textId="390CD9C5" w:rsidR="00711AAE" w:rsidRPr="005A41DA" w:rsidRDefault="00711AAE" w:rsidP="005A41DA">
      <w:pPr>
        <w:pStyle w:val="11"/>
      </w:pPr>
      <w:r>
        <w:t>Документ состоит из введения, аналитической части, включающей обзор собранных источников.</w:t>
      </w:r>
    </w:p>
    <w:p w14:paraId="4AB0FE12" w14:textId="66B20F9A" w:rsidR="00E24296" w:rsidRDefault="00E24296" w:rsidP="00E24296">
      <w:pPr>
        <w:jc w:val="center"/>
      </w:pPr>
    </w:p>
    <w:p w14:paraId="467CACD1" w14:textId="77777777" w:rsidR="00F77ABD" w:rsidRPr="005A41DA" w:rsidRDefault="00F77ABD" w:rsidP="00E24296">
      <w:pPr>
        <w:jc w:val="center"/>
        <w:rPr>
          <w:lang w:val="ru-RU"/>
        </w:rPr>
      </w:pPr>
      <w:r w:rsidRPr="005A41DA">
        <w:rPr>
          <w:lang w:val="ru-RU"/>
        </w:rPr>
        <w:br w:type="page"/>
      </w:r>
    </w:p>
    <w:p w14:paraId="580D7311" w14:textId="1713CCC0" w:rsidR="00F77ABD" w:rsidRDefault="00F77ABD" w:rsidP="00F77ABD">
      <w:pPr>
        <w:pStyle w:val="1"/>
      </w:pPr>
      <w:bookmarkStart w:id="1" w:name="_Toc217775526"/>
      <w:r>
        <w:lastRenderedPageBreak/>
        <w:t>Анализ источников</w:t>
      </w:r>
      <w:bookmarkEnd w:id="1"/>
    </w:p>
    <w:p w14:paraId="6DA2B152" w14:textId="1579933F" w:rsidR="00711AAE" w:rsidRDefault="00711AAE" w:rsidP="00711AAE">
      <w:pPr>
        <w:pStyle w:val="11"/>
      </w:pPr>
    </w:p>
    <w:p w14:paraId="6C9F50DE" w14:textId="5645CE67" w:rsidR="000C728E" w:rsidRDefault="000C728E" w:rsidP="000C728E">
      <w:pPr>
        <w:pStyle w:val="11"/>
      </w:pPr>
      <w:r>
        <w:t xml:space="preserve">Разработка интеллектуальных систем (ИС) является одним из направлений исследований в области искусственного интеллекта (ИИ). В работе «Цифровая экономика и системная цифровая трансформация» авторы выделяют, что основная задача в этой области – это создание такой системы, которая могла бы имитировать действия человека для решения различных задач. Для адекватного представления знаний в ИС необходимо решить вопросы о составе и организации знаний, а также определении модели представления </w:t>
      </w:r>
      <w:r w:rsidRPr="000C728E">
        <w:t>[</w:t>
      </w:r>
      <w:r w:rsidR="002920A2">
        <w:t>1</w:t>
      </w:r>
      <w:r w:rsidRPr="000C728E">
        <w:t>]</w:t>
      </w:r>
      <w:r>
        <w:t>.</w:t>
      </w:r>
    </w:p>
    <w:p w14:paraId="79CC03D3" w14:textId="07C1EB78" w:rsidR="000C728E" w:rsidRPr="00CD404F" w:rsidRDefault="00CD404F" w:rsidP="00711AAE">
      <w:pPr>
        <w:pStyle w:val="11"/>
      </w:pPr>
      <w:r>
        <w:t xml:space="preserve">При разработке ИС необходимо иметь понимание об </w:t>
      </w:r>
      <w:r w:rsidR="000C728E">
        <w:t>ИИ и машинн</w:t>
      </w:r>
      <w:r>
        <w:t>ом</w:t>
      </w:r>
      <w:r w:rsidR="000C728E">
        <w:t xml:space="preserve"> обучени</w:t>
      </w:r>
      <w:r>
        <w:t>и</w:t>
      </w:r>
      <w:r w:rsidR="000C728E">
        <w:t xml:space="preserve"> (МО)</w:t>
      </w:r>
      <w:r>
        <w:t>, так именно эти знания</w:t>
      </w:r>
      <w:r w:rsidR="000C728E">
        <w:t xml:space="preserve"> используются во многих системах, например, в рекомендательных (напр., </w:t>
      </w:r>
      <w:r w:rsidR="000C728E">
        <w:rPr>
          <w:lang w:val="en-US"/>
        </w:rPr>
        <w:t>Netflix</w:t>
      </w:r>
      <w:r w:rsidR="000C728E" w:rsidRPr="000C728E">
        <w:t xml:space="preserve">, </w:t>
      </w:r>
      <w:r w:rsidR="000C728E">
        <w:rPr>
          <w:lang w:val="en-US"/>
        </w:rPr>
        <w:t>Amazon</w:t>
      </w:r>
      <w:r w:rsidR="000C728E" w:rsidRPr="000C728E">
        <w:t xml:space="preserve">, </w:t>
      </w:r>
      <w:r w:rsidR="000C728E">
        <w:t>в социальных сетях), при обработке естественного языка (</w:t>
      </w:r>
      <w:r w:rsidR="000C728E">
        <w:rPr>
          <w:lang w:val="en-US"/>
        </w:rPr>
        <w:t>NLP</w:t>
      </w:r>
      <w:r w:rsidR="000C728E">
        <w:t>), в компьютерном зрении</w:t>
      </w:r>
      <w:r>
        <w:t xml:space="preserve"> </w:t>
      </w:r>
      <w:r w:rsidR="000C728E" w:rsidRPr="000C728E">
        <w:t>[</w:t>
      </w:r>
      <w:r w:rsidR="002920A2">
        <w:t>2</w:t>
      </w:r>
      <w:r w:rsidR="000C728E" w:rsidRPr="000C728E">
        <w:t>].</w:t>
      </w:r>
      <w:r w:rsidR="000C728E">
        <w:t xml:space="preserve"> </w:t>
      </w:r>
      <w:r>
        <w:t xml:space="preserve">Отдельно </w:t>
      </w:r>
      <w:r w:rsidR="000C728E">
        <w:t xml:space="preserve">выделаются разумные агенты и автономные системы, </w:t>
      </w:r>
      <w:r>
        <w:t xml:space="preserve">позволяющие принимать решения в реальном времени, не задействуя человеческих ресурсов </w:t>
      </w:r>
      <w:r w:rsidRPr="00CD404F">
        <w:t>[</w:t>
      </w:r>
      <w:r w:rsidR="002920A2">
        <w:t>3</w:t>
      </w:r>
      <w:r w:rsidRPr="00CD404F">
        <w:t>]</w:t>
      </w:r>
      <w:r>
        <w:t xml:space="preserve">. Конечно, ИИ не всегда справляется лучше, чем человек, и создать такой алгоритм, который был бы схож с человеческими качествами в нескольких областях не удалось. Но его использование ускоряет выполнение рутинных задач, что позволяет повысить производительность и сосредоточить человеческие ресурсы на более важных задачах </w:t>
      </w:r>
      <w:r w:rsidRPr="00CD404F">
        <w:t>[</w:t>
      </w:r>
      <w:r w:rsidR="002920A2">
        <w:t>4</w:t>
      </w:r>
      <w:r w:rsidRPr="00CD404F">
        <w:t>].</w:t>
      </w:r>
    </w:p>
    <w:p w14:paraId="3F75F8B4" w14:textId="17ED115D" w:rsidR="00CD404F" w:rsidRPr="00BF7D6D" w:rsidRDefault="00BF7D6D" w:rsidP="00711AAE">
      <w:pPr>
        <w:pStyle w:val="11"/>
      </w:pPr>
      <w:r>
        <w:t xml:space="preserve">В статье А. Харламова дается такое определение ИС – система, обладающая свойствами интеллекта, что, в свою очередь, включает в себя возможность понимать текст и синтезировать связные ответы, а также понимать и синтезировать осмысленные квазитексты (собранные из нескольких источников). Таким образом, отмечает Харламов, структуру ИС составляют лингвистический и экстралингвистический процессоры, что дает вывод о том, что интеллектуальность системы определяют те знания, что в ней представлены </w:t>
      </w:r>
      <w:r w:rsidRPr="00BF7D6D">
        <w:t>[</w:t>
      </w:r>
      <w:r w:rsidR="002920A2">
        <w:t>5</w:t>
      </w:r>
      <w:r w:rsidRPr="00BF7D6D">
        <w:t>]</w:t>
      </w:r>
      <w:r>
        <w:t>.</w:t>
      </w:r>
    </w:p>
    <w:p w14:paraId="4C97BBF9" w14:textId="77777777" w:rsidR="00BF7D6D" w:rsidRDefault="00BF7D6D" w:rsidP="00711AAE">
      <w:pPr>
        <w:pStyle w:val="11"/>
      </w:pPr>
    </w:p>
    <w:p w14:paraId="1C56A36E" w14:textId="66E47DA8" w:rsidR="00BF7D6D" w:rsidRPr="006A3F74" w:rsidRDefault="00BF7D6D" w:rsidP="00711AAE">
      <w:pPr>
        <w:pStyle w:val="11"/>
      </w:pPr>
      <w:r>
        <w:lastRenderedPageBreak/>
        <w:t xml:space="preserve">Развитие ИС происходит по трем направлениям: изучение структуры и </w:t>
      </w:r>
      <w:r w:rsidR="006A3F74">
        <w:t xml:space="preserve">действий человеческого мозга, для понимания, как работает человеческое мышление; анализ искусственных ИС, для разработки максимально системы, способной решать некоторые виды задач также эффективно, как человек; создание </w:t>
      </w:r>
      <w:r w:rsidR="006A3F74" w:rsidRPr="006A3F74">
        <w:t>“</w:t>
      </w:r>
      <w:r w:rsidR="006A3F74">
        <w:t>человеко-машинных</w:t>
      </w:r>
      <w:r w:rsidR="006A3F74" w:rsidRPr="006A3F74">
        <w:t>”</w:t>
      </w:r>
      <w:r w:rsidR="006A3F74">
        <w:t xml:space="preserve"> систем, для упрощения диалога между ней и человеком </w:t>
      </w:r>
      <w:r w:rsidR="006A3F74" w:rsidRPr="006A3F74">
        <w:t>[</w:t>
      </w:r>
      <w:r w:rsidR="002920A2">
        <w:t>6</w:t>
      </w:r>
      <w:r w:rsidR="006A3F74" w:rsidRPr="006A3F74">
        <w:t>]</w:t>
      </w:r>
      <w:r w:rsidR="006A3F74">
        <w:t>.</w:t>
      </w:r>
    </w:p>
    <w:p w14:paraId="73A95285" w14:textId="1D6EEE9F" w:rsidR="00FC2422" w:rsidRDefault="00711AAE" w:rsidP="00FC2422">
      <w:pPr>
        <w:pStyle w:val="11"/>
      </w:pPr>
      <w:r>
        <w:t>Интеллектуальные системы относятся к цифровым технологиям, которые, как подмечают в своей работе К. Галыгина и др., все больше внедряются в повседневную жизнь и оказывают влияние на все сферы деятельности</w:t>
      </w:r>
      <w:r w:rsidRPr="00711AAE">
        <w:t xml:space="preserve">, </w:t>
      </w:r>
      <w:r>
        <w:t>в том числе и на образование</w:t>
      </w:r>
      <w:r w:rsidR="00BF7D6D">
        <w:t xml:space="preserve"> </w:t>
      </w:r>
      <w:r w:rsidRPr="00BF7D6D">
        <w:t>[</w:t>
      </w:r>
      <w:r w:rsidR="002920A2">
        <w:t>7</w:t>
      </w:r>
      <w:r w:rsidRPr="00BF7D6D">
        <w:t>]</w:t>
      </w:r>
      <w:r w:rsidR="00BF7D6D">
        <w:t xml:space="preserve">. </w:t>
      </w:r>
      <w:r w:rsidR="006A3F74">
        <w:t>На фоне этого появилось новое понятие, интеллектуальные обучающие системы</w:t>
      </w:r>
      <w:r w:rsidR="00163A26">
        <w:t xml:space="preserve"> (ИОС)</w:t>
      </w:r>
      <w:r w:rsidR="006A3F74">
        <w:t xml:space="preserve"> – ИС, задачей которой является моделирование процесса обучения. Их можно разбить на несколько видов: отвечающая за построение курса обучения, анализирующая ответы, обеспечивающая поддержку при решении задач и помогающая непосредственно решить задачу, основываясь на примерах </w:t>
      </w:r>
      <w:r w:rsidR="006A3F74" w:rsidRPr="006A3F74">
        <w:t>[</w:t>
      </w:r>
      <w:r w:rsidR="002920A2">
        <w:t>8</w:t>
      </w:r>
      <w:r w:rsidR="006A3F74" w:rsidRPr="006A3F74">
        <w:t>]</w:t>
      </w:r>
      <w:r w:rsidR="006A3F74">
        <w:t xml:space="preserve">. Таким образом, </w:t>
      </w:r>
      <w:r w:rsidR="00163A26">
        <w:t xml:space="preserve">правильно разработанная и настроенная ИОС, может практически заменить педагога в некоторых вещах, например, для проверки домашний заданий, для обеспечения помощи в темах, которые были пропущены, так как технологии ИИ представляют возможность выстроить индивидуальный курс обучения в зависимости от успеваемости ученика </w:t>
      </w:r>
      <w:r w:rsidR="00163A26" w:rsidRPr="00163A26">
        <w:t>[</w:t>
      </w:r>
      <w:r w:rsidR="002920A2">
        <w:t>9</w:t>
      </w:r>
      <w:r w:rsidR="00163A26" w:rsidRPr="00163A26">
        <w:t>]</w:t>
      </w:r>
      <w:r w:rsidR="00163A26">
        <w:t xml:space="preserve">. Также, использование ИОС в обучении могут решить проблему субъективности </w:t>
      </w:r>
      <w:r w:rsidR="00163A26" w:rsidRPr="00163A26">
        <w:t>[</w:t>
      </w:r>
      <w:r w:rsidR="002920A2">
        <w:t>10</w:t>
      </w:r>
      <w:r w:rsidR="00163A26" w:rsidRPr="00163A26">
        <w:t>]</w:t>
      </w:r>
      <w:r w:rsidR="00163A26">
        <w:t>.</w:t>
      </w:r>
    </w:p>
    <w:p w14:paraId="3BDC826D" w14:textId="42EA31EA" w:rsidR="00F229DA" w:rsidRDefault="00FC2422" w:rsidP="00F229DA">
      <w:pPr>
        <w:pStyle w:val="11"/>
      </w:pPr>
      <w:r>
        <w:t xml:space="preserve">Таким образом, использование ИОС повысит уровень персонализированности и адаптивности обучения. Примерами уже созданных систем являются </w:t>
      </w:r>
      <w:r>
        <w:rPr>
          <w:lang w:val="en-US"/>
        </w:rPr>
        <w:t>Yuanfundao</w:t>
      </w:r>
      <w:r w:rsidRPr="00FC2422">
        <w:t xml:space="preserve">, </w:t>
      </w:r>
      <w:r>
        <w:rPr>
          <w:lang w:val="en-US"/>
        </w:rPr>
        <w:t>Squrrel</w:t>
      </w:r>
      <w:r>
        <w:t xml:space="preserve"> и пр. </w:t>
      </w:r>
      <w:r w:rsidRPr="00FC2422">
        <w:t>[</w:t>
      </w:r>
      <w:r w:rsidR="002920A2">
        <w:t>11</w:t>
      </w:r>
      <w:r w:rsidRPr="00FC2422">
        <w:t>]</w:t>
      </w:r>
      <w:r>
        <w:t xml:space="preserve"> Тем не менее, полностью заменить педагогов ИИ не способен, и лучше всего искусственный и естественный (человеческий) интеллект работают в связке. Использование ИОС скорее упрощает и убирает рутинные задачи преподавателей </w:t>
      </w:r>
      <w:r w:rsidRPr="00FC2422">
        <w:t>[</w:t>
      </w:r>
      <w:r w:rsidR="002920A2">
        <w:t>12</w:t>
      </w:r>
      <w:r w:rsidRPr="00FC2422">
        <w:t>]</w:t>
      </w:r>
      <w:r w:rsidR="00F229DA">
        <w:t>.</w:t>
      </w:r>
    </w:p>
    <w:p w14:paraId="7ABA895B" w14:textId="1610BD05" w:rsidR="00F229DA" w:rsidRPr="00F229DA" w:rsidRDefault="00F229DA" w:rsidP="00F229DA">
      <w:pPr>
        <w:pStyle w:val="11"/>
      </w:pPr>
      <w:r>
        <w:t xml:space="preserve">Одним из интересных примеров использования ИС в образовании является геймификация процесса обучения. Такой подход может повысить вовлеченность обучающихся в процесс и их мотивацию </w:t>
      </w:r>
      <w:r w:rsidRPr="00F229DA">
        <w:t>[</w:t>
      </w:r>
      <w:r w:rsidR="002920A2">
        <w:t>13</w:t>
      </w:r>
      <w:r w:rsidRPr="00F229DA">
        <w:t>]</w:t>
      </w:r>
      <w:r>
        <w:t>.</w:t>
      </w:r>
    </w:p>
    <w:p w14:paraId="7FD9A020" w14:textId="121B36AA" w:rsidR="00711AAE" w:rsidRDefault="00F229DA" w:rsidP="00711AAE">
      <w:pPr>
        <w:pStyle w:val="11"/>
      </w:pPr>
      <w:r>
        <w:lastRenderedPageBreak/>
        <w:t>Интеллектуальные информационные системы</w:t>
      </w:r>
      <w:r w:rsidR="006B0B3E">
        <w:t xml:space="preserve"> (ИИС)</w:t>
      </w:r>
      <w:r>
        <w:t xml:space="preserve"> </w:t>
      </w:r>
      <w:r w:rsidR="006B0B3E">
        <w:t xml:space="preserve">являются более разнообразным подвидом ИС, чем ИОС. Если первостепенная задача ИОС состоит в персонализации обучения, то ИИС могут использоваться везде, в том числе и в обучении. Они заточены в первую очередь на сбор и анализ информации, а от классических ИС отличаются способностью также выдавать прогнозы и определять закономерности </w:t>
      </w:r>
      <w:r w:rsidR="006B0B3E" w:rsidRPr="006B0B3E">
        <w:t>[</w:t>
      </w:r>
      <w:r w:rsidR="002920A2">
        <w:t>14</w:t>
      </w:r>
      <w:r w:rsidR="006B0B3E" w:rsidRPr="006B0B3E">
        <w:t>]</w:t>
      </w:r>
      <w:r w:rsidR="006B0B3E">
        <w:t>.</w:t>
      </w:r>
      <w:r w:rsidR="00DE4FD8">
        <w:t xml:space="preserve"> Выдел</w:t>
      </w:r>
      <w:r w:rsidR="00183FFE">
        <w:t>я</w:t>
      </w:r>
      <w:r w:rsidR="00DE4FD8">
        <w:t xml:space="preserve">ют несколько типов ИИС: экспертная (частично может заменить специалиста), самообучающаяся (способна обучаться на примерах, в результате чего формирует базу данных), система с интеллектуальным интерфейсом, адаптивная (своевременно обновляет данные в соответствие с изменениями) </w:t>
      </w:r>
      <w:r w:rsidR="00DE4FD8" w:rsidRPr="00DE4FD8">
        <w:t>[</w:t>
      </w:r>
      <w:r w:rsidR="002920A2">
        <w:t>15</w:t>
      </w:r>
      <w:r w:rsidR="00DE4FD8" w:rsidRPr="00DE4FD8">
        <w:t>]</w:t>
      </w:r>
      <w:r w:rsidR="00DE4FD8">
        <w:t xml:space="preserve">. </w:t>
      </w:r>
    </w:p>
    <w:p w14:paraId="6F135A7A" w14:textId="3AF8A330" w:rsidR="002920A2" w:rsidRDefault="006F1A18" w:rsidP="002920A2">
      <w:pPr>
        <w:pStyle w:val="11"/>
      </w:pPr>
      <w:r>
        <w:t xml:space="preserve">В образовании также можно встретить использование ИИС. Их используют при построении учебного процесса, например, для составления рекомендательной системы, помощи студентам ответами на вопросы </w:t>
      </w:r>
      <w:r w:rsidRPr="006F1A18">
        <w:t>[</w:t>
      </w:r>
      <w:r w:rsidR="002920A2">
        <w:t>16</w:t>
      </w:r>
      <w:r w:rsidRPr="006F1A18">
        <w:t>]</w:t>
      </w:r>
      <w:r>
        <w:t>.</w:t>
      </w:r>
    </w:p>
    <w:p w14:paraId="5E75335A" w14:textId="4810FC1C" w:rsidR="002920A2" w:rsidRPr="006F1A18" w:rsidRDefault="002920A2" w:rsidP="002920A2">
      <w:pPr>
        <w:pStyle w:val="11"/>
      </w:pPr>
      <w:r>
        <w:t xml:space="preserve">При этом, использование ИИС в обучении подвергается сомнению из-за этических моментов. Современные ИИС еще не способны совершать выборы этического характера и обрабатывать те данные, что не находятся в базе данных, что может вызывает беспокойство о корректности предоставляемых данных </w:t>
      </w:r>
      <w:r w:rsidRPr="002920A2">
        <w:t>[17]</w:t>
      </w:r>
      <w:r>
        <w:t>.</w:t>
      </w:r>
    </w:p>
    <w:p w14:paraId="10EE9102" w14:textId="2B3DADF4" w:rsidR="00F77ABD" w:rsidRDefault="00F77ABD" w:rsidP="00711AAE">
      <w:pPr>
        <w:pStyle w:val="11"/>
      </w:pPr>
    </w:p>
    <w:p w14:paraId="6913CF03" w14:textId="77777777" w:rsidR="00F77ABD" w:rsidRDefault="00F77ABD" w:rsidP="00F77ABD">
      <w:pPr>
        <w:rPr>
          <w:lang w:val="ru-RU"/>
        </w:rPr>
      </w:pPr>
      <w:r>
        <w:rPr>
          <w:lang w:val="ru-RU"/>
        </w:rPr>
        <w:br w:type="page"/>
      </w:r>
    </w:p>
    <w:p w14:paraId="78473444" w14:textId="124129FF" w:rsidR="00F77ABD" w:rsidRDefault="00F77ABD" w:rsidP="00F77ABD">
      <w:pPr>
        <w:pStyle w:val="1"/>
      </w:pPr>
      <w:bookmarkStart w:id="2" w:name="_Toc217775527"/>
      <w:r>
        <w:lastRenderedPageBreak/>
        <w:t>Библиография</w:t>
      </w:r>
      <w:bookmarkEnd w:id="2"/>
    </w:p>
    <w:p w14:paraId="1A88C3B9" w14:textId="0AE2683D" w:rsidR="005471AA" w:rsidRPr="00F229DA" w:rsidRDefault="005471AA" w:rsidP="00F229DA">
      <w:pPr>
        <w:pStyle w:val="11"/>
        <w:numPr>
          <w:ilvl w:val="0"/>
          <w:numId w:val="1"/>
        </w:numPr>
        <w:ind w:left="360"/>
      </w:pPr>
      <w:r w:rsidRPr="00F229DA">
        <w:t xml:space="preserve">Цифровая экономика и системная цифровая трансформация : монография / А. С. Копырин, Е. В. Видищева, В. В. Коваленко [и др.] ; под редакцией А. С. Копырина. — Сочи : СГУ, 2023. — 196 с. — ISBN 978-5-88702-680-0. — Текст : электронный // Лань : электронно-библиотечная система. — URL: </w:t>
      </w:r>
      <w:hyperlink r:id="rId7" w:tgtFrame="_blank" w:history="1">
        <w:r w:rsidRPr="00F229DA">
          <w:rPr>
            <w:rStyle w:val="a4"/>
            <w:color w:val="auto"/>
            <w:u w:val="none"/>
          </w:rPr>
          <w:t>https://e.lanbook.com/book/417227</w:t>
        </w:r>
      </w:hyperlink>
      <w:r w:rsidRPr="00F229DA">
        <w:t xml:space="preserve"> (дата обращения: </w:t>
      </w:r>
      <w:r w:rsidR="00E82E42">
        <w:t>14</w:t>
      </w:r>
      <w:r w:rsidRPr="00F229DA">
        <w:t>.12.2025). — Режим доступа: для авториз. пользователей.</w:t>
      </w:r>
    </w:p>
    <w:p w14:paraId="53BC7BC5" w14:textId="35904075" w:rsidR="000C728E" w:rsidRPr="00F229DA" w:rsidRDefault="000C728E" w:rsidP="00F229DA">
      <w:pPr>
        <w:pStyle w:val="11"/>
        <w:numPr>
          <w:ilvl w:val="0"/>
          <w:numId w:val="1"/>
        </w:numPr>
        <w:ind w:left="360"/>
      </w:pPr>
      <w:r w:rsidRPr="00F229DA">
        <w:t xml:space="preserve">Баланов, А. Н. Комплексное руководство по разработке: от мобильных приложений до веб-технологий : учебное пособие для вузов / А. Н. Баланов. — 2-е изд., стер. — Санкт-Петербург : Лань, 2025. — 412 с. — ISBN 978-5-507-53193-6. — Текст : электронный // Лань : электронно-библиотечная система. — URL: </w:t>
      </w:r>
      <w:hyperlink r:id="rId8" w:tgtFrame="_blank" w:history="1">
        <w:r w:rsidRPr="00F229DA">
          <w:rPr>
            <w:rStyle w:val="a4"/>
            <w:color w:val="auto"/>
            <w:u w:val="none"/>
          </w:rPr>
          <w:t>https://e.lanbook.com/book/478178</w:t>
        </w:r>
      </w:hyperlink>
      <w:r w:rsidRPr="00F229DA">
        <w:t xml:space="preserve"> (дата обращения: </w:t>
      </w:r>
      <w:r w:rsidR="00E82E42">
        <w:t>14</w:t>
      </w:r>
      <w:r w:rsidRPr="00F229DA">
        <w:t>.12.2025). — Режим доступа: для авториз. пользователей.</w:t>
      </w:r>
    </w:p>
    <w:p w14:paraId="7DC32CF9" w14:textId="67F5EC7A" w:rsidR="00CD404F" w:rsidRPr="00F229DA" w:rsidRDefault="00CD404F" w:rsidP="00F229DA">
      <w:pPr>
        <w:pStyle w:val="11"/>
        <w:numPr>
          <w:ilvl w:val="0"/>
          <w:numId w:val="1"/>
        </w:numPr>
        <w:ind w:left="360"/>
      </w:pPr>
      <w:r w:rsidRPr="00F229DA">
        <w:t xml:space="preserve">Баланов, А. Н. Искусственный интеллект. Понимание, применение и перспективы : учебник для вузов / А. Н. Баланов. — 2-е изд., стер. — Санкт-Петербург : Лань, 2025. — 312 с. — ISBN 978-5-507-52357-3. — Текст : электронный // Лань : электронно-библиотечная система. — URL: </w:t>
      </w:r>
      <w:hyperlink r:id="rId9" w:tgtFrame="_blank" w:history="1">
        <w:r w:rsidRPr="00F229DA">
          <w:rPr>
            <w:rStyle w:val="a4"/>
            <w:color w:val="auto"/>
            <w:u w:val="none"/>
          </w:rPr>
          <w:t>https://e.lanbook.com/book/448697</w:t>
        </w:r>
      </w:hyperlink>
      <w:r w:rsidRPr="00F229DA">
        <w:t xml:space="preserve"> (дата обращения: </w:t>
      </w:r>
      <w:r w:rsidR="00E82E42">
        <w:t>14</w:t>
      </w:r>
      <w:r w:rsidRPr="00F229DA">
        <w:t>.12.2025). — Режим доступа: для авториз. пользователей.</w:t>
      </w:r>
    </w:p>
    <w:p w14:paraId="6CBE0934" w14:textId="6F41648F" w:rsidR="00CD404F" w:rsidRPr="00F229DA" w:rsidRDefault="00CD404F" w:rsidP="00F229DA">
      <w:pPr>
        <w:pStyle w:val="11"/>
        <w:numPr>
          <w:ilvl w:val="0"/>
          <w:numId w:val="1"/>
        </w:numPr>
        <w:ind w:left="360"/>
      </w:pPr>
      <w:r w:rsidRPr="00F229DA">
        <w:t xml:space="preserve">Колмогорова, С. С. Обработка данных алгоритмами искусственного интеллекта в системе интернета вещей : учебное пособие для вузов / С. С. Колмогорова. — 3-е изд., стер. — Санкт-Петербург : Лань, 2025. — 104 с. — ISBN 978-5-507-53069-4. — Текст : электронный // Лань : электронно-библиотечная система. — URL: </w:t>
      </w:r>
      <w:hyperlink r:id="rId10" w:tgtFrame="_blank" w:history="1">
        <w:r w:rsidRPr="00F229DA">
          <w:rPr>
            <w:rStyle w:val="a4"/>
            <w:color w:val="auto"/>
            <w:u w:val="none"/>
          </w:rPr>
          <w:t>https://e.lanbook.com/book/471593</w:t>
        </w:r>
      </w:hyperlink>
      <w:r w:rsidRPr="00F229DA">
        <w:t xml:space="preserve"> (дата обращения: </w:t>
      </w:r>
      <w:r w:rsidR="00E82E42">
        <w:t>16</w:t>
      </w:r>
      <w:r w:rsidRPr="00F229DA">
        <w:t>.12.2025). — Режим доступа: для авториз. пользователей.</w:t>
      </w:r>
    </w:p>
    <w:p w14:paraId="07043900" w14:textId="62FF57FE" w:rsidR="00BF7D6D" w:rsidRPr="00F229DA" w:rsidRDefault="00BF7D6D" w:rsidP="00F229DA">
      <w:pPr>
        <w:pStyle w:val="11"/>
        <w:numPr>
          <w:ilvl w:val="0"/>
          <w:numId w:val="1"/>
        </w:numPr>
        <w:ind w:left="360"/>
      </w:pPr>
      <w:r w:rsidRPr="00F229DA">
        <w:t xml:space="preserve">Харламов А. А. CHATGPT ЭТО ИНТЕЛЛЕКТУАЛЬНАЯ СИСТЕМА? // Речевые технологии/Speech Technologies. 2024. №1. URL: </w:t>
      </w:r>
      <w:hyperlink r:id="rId11" w:tgtFrame="_blank" w:history="1">
        <w:r w:rsidRPr="00F229DA">
          <w:rPr>
            <w:rStyle w:val="a4"/>
            <w:color w:val="auto"/>
            <w:u w:val="none"/>
          </w:rPr>
          <w:t>https://cyberleninka.ru/article/n/chatgpt-eto-intellektualnaya-sistema</w:t>
        </w:r>
      </w:hyperlink>
      <w:r w:rsidRPr="00F229DA">
        <w:t xml:space="preserve"> (дата обращения: </w:t>
      </w:r>
      <w:r w:rsidR="00E82E42">
        <w:t>19</w:t>
      </w:r>
      <w:r w:rsidRPr="00F229DA">
        <w:t>.12.2025).</w:t>
      </w:r>
    </w:p>
    <w:p w14:paraId="75FA96E2" w14:textId="2145FFEF" w:rsidR="006A3F74" w:rsidRPr="00F229DA" w:rsidRDefault="006A3F74" w:rsidP="00F229DA">
      <w:pPr>
        <w:pStyle w:val="11"/>
        <w:numPr>
          <w:ilvl w:val="0"/>
          <w:numId w:val="1"/>
        </w:numPr>
        <w:ind w:left="360"/>
      </w:pPr>
      <w:r w:rsidRPr="00F229DA">
        <w:t xml:space="preserve">Пальмов С. В., Мкртчян М. С., Фандикова И. В. Современные интеллектуальные системы и область их применения // Инновационная </w:t>
      </w:r>
      <w:r w:rsidRPr="00F229DA">
        <w:lastRenderedPageBreak/>
        <w:t xml:space="preserve">экономика: информация, аналитика, прогнозы. 2024. №2. URL: </w:t>
      </w:r>
      <w:hyperlink r:id="rId12" w:tgtFrame="_blank" w:history="1">
        <w:r w:rsidRPr="00F229DA">
          <w:rPr>
            <w:rStyle w:val="a4"/>
            <w:color w:val="auto"/>
            <w:u w:val="none"/>
          </w:rPr>
          <w:t>https://cyberleninka.ru/article/n/sovremennye-intellektualnye-sistemy-i-oblast-ih-primeneniya</w:t>
        </w:r>
      </w:hyperlink>
      <w:r w:rsidRPr="00F229DA">
        <w:t xml:space="preserve"> (дата обращения: </w:t>
      </w:r>
      <w:r w:rsidR="00E82E42">
        <w:t>13</w:t>
      </w:r>
      <w:r w:rsidRPr="00F229DA">
        <w:t>.12.2025).</w:t>
      </w:r>
    </w:p>
    <w:p w14:paraId="68F4CEBC" w14:textId="529EDA64" w:rsidR="00711AAE" w:rsidRPr="00F229DA" w:rsidRDefault="00711AAE" w:rsidP="00F229DA">
      <w:pPr>
        <w:pStyle w:val="11"/>
        <w:numPr>
          <w:ilvl w:val="0"/>
          <w:numId w:val="1"/>
        </w:numPr>
        <w:ind w:left="360"/>
      </w:pPr>
      <w:r w:rsidRPr="00F229DA">
        <w:t xml:space="preserve">Информационные системы и цифровые сервисы в профессиональной деятельности педагога : учебное пособие / К. В. Галынина, В. П. Густяхина, А. Н. Дробахина [и др.]. — Новокузнецк : КГПИ КемГУ, 2023. — 138 с. — ISBN 978-5-8353-2531-3. — Текст : электронный // Лань : электронно-библиотечная система. — URL: </w:t>
      </w:r>
      <w:hyperlink r:id="rId13" w:tgtFrame="_blank" w:history="1">
        <w:r w:rsidRPr="00F229DA">
          <w:rPr>
            <w:rStyle w:val="a4"/>
            <w:color w:val="auto"/>
            <w:u w:val="none"/>
          </w:rPr>
          <w:t>https://e.lanbook.com/book/451958</w:t>
        </w:r>
      </w:hyperlink>
      <w:r w:rsidRPr="00F229DA">
        <w:t xml:space="preserve"> (дата обращения: </w:t>
      </w:r>
      <w:r w:rsidR="00E82E42">
        <w:t>14</w:t>
      </w:r>
      <w:r w:rsidRPr="00F229DA">
        <w:t>.12.2025). — Режим доступа: для авториз. пользователей.</w:t>
      </w:r>
    </w:p>
    <w:p w14:paraId="05EBE9CA" w14:textId="4AC66483" w:rsidR="00E82E42" w:rsidRPr="00F229DA" w:rsidRDefault="006A3F74" w:rsidP="00E82E42">
      <w:pPr>
        <w:pStyle w:val="11"/>
        <w:numPr>
          <w:ilvl w:val="0"/>
          <w:numId w:val="1"/>
        </w:numPr>
        <w:ind w:left="360"/>
      </w:pPr>
      <w:r w:rsidRPr="00F229DA">
        <w:t xml:space="preserve">Густяхина, В. П. Преимущества использования интеллектуальных обучающих систем / В. П. Густяхина, А. Е. Густяхин // Информационно-коммуникационные технологии в педагогическом образовании. – 2023. – № 4(85). – С. 11-14. – EDN LMFZWS. </w:t>
      </w:r>
      <w:r w:rsidR="00E82E42" w:rsidRPr="00F229DA">
        <w:t>—</w:t>
      </w:r>
      <w:r w:rsidR="00E82E42">
        <w:t xml:space="preserve"> </w:t>
      </w:r>
      <w:r w:rsidR="00E82E42" w:rsidRPr="00F229DA">
        <w:t xml:space="preserve">URL: </w:t>
      </w:r>
      <w:hyperlink r:id="rId14" w:history="1">
        <w:r w:rsidR="00E82E42" w:rsidRPr="007C2F86">
          <w:rPr>
            <w:rStyle w:val="a4"/>
          </w:rPr>
          <w:t>https://www.elibrary.ru/item.asp?id=54132115</w:t>
        </w:r>
      </w:hyperlink>
      <w:r w:rsidR="00E82E42" w:rsidRPr="00F229DA">
        <w:t xml:space="preserve"> (дата обращения: </w:t>
      </w:r>
      <w:r w:rsidR="00E82E42">
        <w:t>14</w:t>
      </w:r>
      <w:r w:rsidR="00E82E42" w:rsidRPr="00F229DA">
        <w:t>.12.2025). — Режим доступа: для авториз. пользователей.</w:t>
      </w:r>
    </w:p>
    <w:p w14:paraId="22BA49B4" w14:textId="4B0154D7" w:rsidR="00163A26" w:rsidRPr="00F229DA" w:rsidRDefault="00163A26" w:rsidP="00F229DA">
      <w:pPr>
        <w:pStyle w:val="11"/>
        <w:numPr>
          <w:ilvl w:val="0"/>
          <w:numId w:val="1"/>
        </w:numPr>
        <w:ind w:left="360"/>
      </w:pPr>
      <w:r w:rsidRPr="00F229DA">
        <w:t>Густяхина, В. П. Использование интеллектуальных обучающих систем и систем искусственного интеллекта в образовании / В. П. Густяхина // Современные тенденции и инновации в науке и производстве : Материалы ХIII международной научно-технической конференции, Междуреченск, 24 апреля 2024 года. – Междуреченск: Кузбасский государственный технический университет им. Т.Ф. Горбачева, 2024. – EDN QQEYME</w:t>
      </w:r>
      <w:r w:rsidR="00E82E42">
        <w:t xml:space="preserve"> </w:t>
      </w:r>
      <w:r w:rsidR="00E82E42" w:rsidRPr="00F229DA">
        <w:t>—</w:t>
      </w:r>
      <w:r w:rsidR="00E82E42">
        <w:t xml:space="preserve"> </w:t>
      </w:r>
      <w:r w:rsidR="00E82E42" w:rsidRPr="00F229DA">
        <w:t>URL:</w:t>
      </w:r>
      <w:r w:rsidR="00E82E42">
        <w:t xml:space="preserve"> </w:t>
      </w:r>
      <w:hyperlink r:id="rId15" w:history="1">
        <w:r w:rsidR="00E82E42" w:rsidRPr="007C2F86">
          <w:rPr>
            <w:rStyle w:val="a4"/>
          </w:rPr>
          <w:t>https://www.elibrary.ru/item.asp?id=74033851</w:t>
        </w:r>
      </w:hyperlink>
      <w:r w:rsidR="00E82E42" w:rsidRPr="00F229DA">
        <w:t xml:space="preserve"> (дата обращения: </w:t>
      </w:r>
      <w:r w:rsidR="00E82E42">
        <w:t>1</w:t>
      </w:r>
      <w:r w:rsidR="00E82E42">
        <w:t>7</w:t>
      </w:r>
      <w:r w:rsidR="00E82E42" w:rsidRPr="00F229DA">
        <w:t>.12.2025). — Режим доступа: для авториз. пользователей</w:t>
      </w:r>
    </w:p>
    <w:p w14:paraId="5F201A82" w14:textId="76EDD5D5" w:rsidR="00163A26" w:rsidRPr="00F229DA" w:rsidRDefault="00163A26" w:rsidP="00F229DA">
      <w:pPr>
        <w:pStyle w:val="11"/>
        <w:numPr>
          <w:ilvl w:val="0"/>
          <w:numId w:val="1"/>
        </w:numPr>
        <w:ind w:left="360"/>
      </w:pPr>
      <w:r w:rsidRPr="00F229DA">
        <w:t xml:space="preserve">Щукина Алена Викторовна, Белозеров Олег Иванович ИНТЕЛЛЕКТУАЛЬНЫЕ ОБРАЗОВАТЕЛЬНЫЕ СИСТЕМЫ // European research. 2023. №3 (81). URL: </w:t>
      </w:r>
      <w:hyperlink r:id="rId16" w:tgtFrame="_blank" w:history="1">
        <w:r w:rsidRPr="00F229DA">
          <w:rPr>
            <w:rStyle w:val="a4"/>
            <w:color w:val="auto"/>
            <w:u w:val="none"/>
          </w:rPr>
          <w:t>https://cyberleninka.ru/article/n/intellektualnye-obrazovatelnye-sistemy</w:t>
        </w:r>
      </w:hyperlink>
      <w:r w:rsidRPr="00F229DA">
        <w:t xml:space="preserve"> (дата обращения: </w:t>
      </w:r>
      <w:r w:rsidR="00E82E42">
        <w:t>16</w:t>
      </w:r>
      <w:r w:rsidRPr="00F229DA">
        <w:t>.12.2025).</w:t>
      </w:r>
    </w:p>
    <w:p w14:paraId="2EF66536" w14:textId="2F859C49" w:rsidR="00FC2422" w:rsidRPr="00F229DA" w:rsidRDefault="00FC2422" w:rsidP="00F229DA">
      <w:pPr>
        <w:pStyle w:val="11"/>
        <w:numPr>
          <w:ilvl w:val="0"/>
          <w:numId w:val="1"/>
        </w:numPr>
        <w:ind w:left="360"/>
      </w:pPr>
      <w:r w:rsidRPr="00F229DA">
        <w:t xml:space="preserve">Тактарова Анна Валерьевна Современные тенденции развития искусственного интеллекта в образовании и моделирующие его интеллектуальные системы // Концепт. 2024. №6. URL: </w:t>
      </w:r>
      <w:hyperlink r:id="rId17" w:tgtFrame="_blank" w:history="1">
        <w:r w:rsidRPr="00F229DA">
          <w:rPr>
            <w:rStyle w:val="a4"/>
            <w:color w:val="auto"/>
            <w:u w:val="none"/>
          </w:rPr>
          <w:t>https://cyberleninka.ru/article/n/sovremennye-tendentsii-razvitiya-</w:t>
        </w:r>
        <w:r w:rsidRPr="00F229DA">
          <w:rPr>
            <w:rStyle w:val="a4"/>
            <w:color w:val="auto"/>
            <w:u w:val="none"/>
          </w:rPr>
          <w:lastRenderedPageBreak/>
          <w:t>iskusstvennogo-intellekta-v-obrazovanii-i-modeliruyuschie-ego-intellektualnye-sistemy</w:t>
        </w:r>
      </w:hyperlink>
      <w:r w:rsidRPr="00F229DA">
        <w:t xml:space="preserve"> (дата обращения: </w:t>
      </w:r>
      <w:r w:rsidR="00E82E42">
        <w:t>15</w:t>
      </w:r>
      <w:r w:rsidRPr="00F229DA">
        <w:t>.12.2025).</w:t>
      </w:r>
    </w:p>
    <w:p w14:paraId="27BAA73D" w14:textId="02719242" w:rsidR="00F229DA" w:rsidRDefault="00F229DA" w:rsidP="00F229DA">
      <w:pPr>
        <w:pStyle w:val="11"/>
        <w:numPr>
          <w:ilvl w:val="0"/>
          <w:numId w:val="1"/>
        </w:numPr>
        <w:ind w:left="360"/>
      </w:pPr>
      <w:r w:rsidRPr="00F229DA">
        <w:t xml:space="preserve">Елсакова Рената Загитовна, Кузьмина Надежда Николаевна, Кочкина Дарья Викторовна ИСКУССТВЕННЫЙ VS ЕСТЕСТВЕННЫЙ ИНТЕЛЛЕКТ В ОБРАЗОВАТЕЛЬНОМ ПРОЦЕССЕ ВУЗА // Вестник ЮУрГУ. Серия: Образование. Педагогические науки. 2024. №1. URL: </w:t>
      </w:r>
      <w:hyperlink r:id="rId18" w:tgtFrame="_blank" w:history="1">
        <w:r w:rsidRPr="00F229DA">
          <w:rPr>
            <w:rStyle w:val="a4"/>
            <w:color w:val="auto"/>
            <w:u w:val="none"/>
          </w:rPr>
          <w:t>https://cyberleninka.ru/article/n/iskusstvennyy-vs-estestvennyy-intellekt-v-obrazovatelnom-protsesse-vuza</w:t>
        </w:r>
      </w:hyperlink>
      <w:r w:rsidRPr="00F229DA">
        <w:t xml:space="preserve"> (дата обращения: </w:t>
      </w:r>
      <w:r w:rsidR="00E82E42">
        <w:t>20</w:t>
      </w:r>
      <w:r w:rsidRPr="00F229DA">
        <w:t>.12.2025).</w:t>
      </w:r>
    </w:p>
    <w:p w14:paraId="0F43C79C" w14:textId="56D7FCC9" w:rsidR="00F229DA" w:rsidRDefault="00F229DA" w:rsidP="00F229DA">
      <w:pPr>
        <w:pStyle w:val="11"/>
        <w:numPr>
          <w:ilvl w:val="0"/>
          <w:numId w:val="1"/>
        </w:numPr>
        <w:ind w:left="360"/>
      </w:pPr>
      <w:r w:rsidRPr="00F229DA">
        <w:t xml:space="preserve">Прокопенко Евгения Сергеевна, Мартынов Борис Викторович УПРАВЛЕНИЕ ОБРАЗОВАТЕЛЬНЫМ ПРОЦЕССОМ НА ОСНОВЕ ИНТЕЛЛЕКТУАЛЬНОЙ СИСТЕМЫ ГЕЙМИФИКАЦИИ // Вестник РГЭУ РИНХ. 2023. №1 (81). URL: </w:t>
      </w:r>
      <w:hyperlink r:id="rId19" w:tgtFrame="_blank" w:history="1">
        <w:r w:rsidRPr="00F229DA">
          <w:rPr>
            <w:rStyle w:val="a4"/>
            <w:color w:val="auto"/>
            <w:u w:val="none"/>
          </w:rPr>
          <w:t>https://cyberleninka.ru/article/n/upravlenie-obrazovatelnym-protsessom-na-osnove-intellektualnoy-sistemy-geymifikatsii</w:t>
        </w:r>
      </w:hyperlink>
      <w:r w:rsidRPr="00F229DA">
        <w:t xml:space="preserve"> (дата обращения: </w:t>
      </w:r>
      <w:r w:rsidR="00E82E42">
        <w:t>20</w:t>
      </w:r>
      <w:r w:rsidRPr="00F229DA">
        <w:t>.12.2025).</w:t>
      </w:r>
    </w:p>
    <w:p w14:paraId="625C6BDF" w14:textId="1F8950E3" w:rsidR="006B0B3E" w:rsidRPr="002920A2" w:rsidRDefault="006B0B3E" w:rsidP="002920A2">
      <w:pPr>
        <w:pStyle w:val="11"/>
        <w:numPr>
          <w:ilvl w:val="0"/>
          <w:numId w:val="1"/>
        </w:numPr>
        <w:ind w:left="360"/>
      </w:pPr>
      <w:r w:rsidRPr="002920A2">
        <w:t xml:space="preserve">Золкин, А. Л. Инструментальные средства разработки интеллектуальных информационных систем : учебник для СПО / А. Л. Золкин. — 2-е изд., стер. — Санкт-Петербург : Лань, 2026. — 140 с. — ISBN 978-5-507-54554-4. — Текст : электронный // Лань : электронно-библиотечная система. — URL: </w:t>
      </w:r>
      <w:hyperlink r:id="rId20" w:tgtFrame="_blank" w:history="1">
        <w:r w:rsidRPr="002920A2">
          <w:rPr>
            <w:rStyle w:val="a4"/>
            <w:color w:val="auto"/>
            <w:u w:val="none"/>
          </w:rPr>
          <w:t>https://e.lanbook.com/book/509350</w:t>
        </w:r>
      </w:hyperlink>
      <w:r w:rsidRPr="002920A2">
        <w:t xml:space="preserve"> (дата обращения: </w:t>
      </w:r>
      <w:r w:rsidR="00E82E42">
        <w:t>28</w:t>
      </w:r>
      <w:r w:rsidRPr="002920A2">
        <w:t>.1</w:t>
      </w:r>
      <w:r w:rsidR="00E82E42">
        <w:t>1</w:t>
      </w:r>
      <w:r w:rsidRPr="002920A2">
        <w:t>.2025). — Режим доступа: для авториз. пользователей.</w:t>
      </w:r>
      <w:r w:rsidR="00DE4FD8" w:rsidRPr="002920A2">
        <w:t xml:space="preserve"> </w:t>
      </w:r>
    </w:p>
    <w:p w14:paraId="1DBF18C6" w14:textId="54DBF3F8" w:rsidR="00DE4FD8" w:rsidRPr="002920A2" w:rsidRDefault="00DE4FD8" w:rsidP="002920A2">
      <w:pPr>
        <w:pStyle w:val="11"/>
        <w:numPr>
          <w:ilvl w:val="0"/>
          <w:numId w:val="1"/>
        </w:numPr>
        <w:ind w:left="360"/>
      </w:pPr>
      <w:r w:rsidRPr="002920A2">
        <w:t xml:space="preserve">Информационные технологии в образовании : учебник для вузов / Е. В. Баранова, М. И. Бочаров, С. С. Куликова [и др.] ; под редакцией Т. Н. Носкова. — 4-е изд., стер. — Санкт-Петербург : Лань, 2026. — 296 с. — ISBN 978-5-507-54546-9. — Текст : электронный // Лань : электронно-библиотечная система. — URL: </w:t>
      </w:r>
      <w:hyperlink r:id="rId21" w:tgtFrame="_blank" w:history="1">
        <w:r w:rsidRPr="002920A2">
          <w:rPr>
            <w:rStyle w:val="a4"/>
            <w:color w:val="auto"/>
            <w:u w:val="none"/>
          </w:rPr>
          <w:t>https://e.lanbook.com/book/509337</w:t>
        </w:r>
      </w:hyperlink>
      <w:r w:rsidRPr="002920A2">
        <w:t xml:space="preserve"> (дата обращения: </w:t>
      </w:r>
      <w:r w:rsidR="00E82E42">
        <w:t>18</w:t>
      </w:r>
      <w:r w:rsidRPr="002920A2">
        <w:t>.12.2025). — Режим доступа: для авториз. пользователей.</w:t>
      </w:r>
    </w:p>
    <w:p w14:paraId="61BB54CA" w14:textId="5E4EE5AE" w:rsidR="006F1A18" w:rsidRPr="002920A2" w:rsidRDefault="006F1A18" w:rsidP="002920A2">
      <w:pPr>
        <w:pStyle w:val="11"/>
        <w:numPr>
          <w:ilvl w:val="0"/>
          <w:numId w:val="1"/>
        </w:numPr>
        <w:ind w:left="360"/>
      </w:pPr>
      <w:r w:rsidRPr="002920A2">
        <w:t xml:space="preserve">Использование Интеллектуальные информационные системы в образовании по химической технологии: создание интеллектуальных учебных систем и персонализированного обучения / С. Я. Шемсетдинов, М. Ч. Курбансахатов, Г. М. Аннаев, А. А. Атамурадова // Прорывные научные исследования как двигатель науки : Сборник статей Международной </w:t>
      </w:r>
      <w:r w:rsidRPr="002920A2">
        <w:lastRenderedPageBreak/>
        <w:t>научно-практической конференции, Иркутск, 17 ноября 2024 года. – Уфа: ООО "Омега сайнс", 2024. – С. 60-62. – EDN VNCQKX</w:t>
      </w:r>
      <w:r w:rsidR="00E82E42">
        <w:t xml:space="preserve"> </w:t>
      </w:r>
      <w:r w:rsidR="00E82E42" w:rsidRPr="00F229DA">
        <w:t>—</w:t>
      </w:r>
      <w:r w:rsidR="00E82E42">
        <w:t xml:space="preserve"> </w:t>
      </w:r>
      <w:r w:rsidR="00E82E42" w:rsidRPr="00F229DA">
        <w:t>URL:</w:t>
      </w:r>
      <w:r w:rsidR="00E82E42">
        <w:t xml:space="preserve"> </w:t>
      </w:r>
      <w:hyperlink r:id="rId22" w:history="1">
        <w:r w:rsidR="00E82E42" w:rsidRPr="007C2F86">
          <w:rPr>
            <w:rStyle w:val="a4"/>
          </w:rPr>
          <w:t>https://www.elibrary.ru/item.asp?id=75072080</w:t>
        </w:r>
      </w:hyperlink>
      <w:r w:rsidR="00E82E42" w:rsidRPr="00F229DA">
        <w:t xml:space="preserve"> (дата обращения: </w:t>
      </w:r>
      <w:r w:rsidR="00E82E42">
        <w:t>1</w:t>
      </w:r>
      <w:r w:rsidR="00E82E42">
        <w:t>5</w:t>
      </w:r>
      <w:r w:rsidR="00E82E42" w:rsidRPr="00F229DA">
        <w:t>.12.2025). — Режим доступа: для авториз. пользователей</w:t>
      </w:r>
      <w:r w:rsidR="00E82E42">
        <w:t xml:space="preserve"> </w:t>
      </w:r>
    </w:p>
    <w:p w14:paraId="628A9F36" w14:textId="4127C2C3" w:rsidR="002920A2" w:rsidRPr="002920A2" w:rsidRDefault="002920A2" w:rsidP="002920A2">
      <w:pPr>
        <w:pStyle w:val="11"/>
        <w:numPr>
          <w:ilvl w:val="0"/>
          <w:numId w:val="1"/>
        </w:numPr>
        <w:ind w:left="360"/>
      </w:pPr>
      <w:r w:rsidRPr="002920A2">
        <w:t xml:space="preserve">Биричева Екатерина Вячеславовна ИСКУССТВЕННЫЕ ИНТЕЛЛЕКТУАЛЬНЫЕ СИСТЕМЫ И ПРОБЛЕМА ОПЫТА // Вестник Пермского университета. Философия. Психология. Социология. 2024. №3. URL: </w:t>
      </w:r>
      <w:hyperlink r:id="rId23" w:tgtFrame="_blank" w:history="1">
        <w:r w:rsidRPr="002920A2">
          <w:rPr>
            <w:rStyle w:val="a4"/>
            <w:color w:val="auto"/>
            <w:u w:val="none"/>
          </w:rPr>
          <w:t>https://cyberleninka.ru/article/n/iskusstvennye-intellektualnye-sistemy-i-problema-opyta</w:t>
        </w:r>
      </w:hyperlink>
      <w:r w:rsidRPr="002920A2">
        <w:t xml:space="preserve"> (дата обращения: </w:t>
      </w:r>
      <w:r w:rsidR="00E82E42">
        <w:t>30</w:t>
      </w:r>
      <w:r w:rsidRPr="002920A2">
        <w:t>.1</w:t>
      </w:r>
      <w:r w:rsidR="00E82E42">
        <w:t>1</w:t>
      </w:r>
      <w:r w:rsidRPr="002920A2">
        <w:t>.2025).</w:t>
      </w:r>
    </w:p>
    <w:p w14:paraId="384FDEEE" w14:textId="77777777" w:rsidR="00F229DA" w:rsidRDefault="00F229DA" w:rsidP="00711AAE">
      <w:pPr>
        <w:pStyle w:val="11"/>
      </w:pPr>
    </w:p>
    <w:p w14:paraId="72925478" w14:textId="77777777" w:rsidR="00711AAE" w:rsidRPr="00711AAE" w:rsidRDefault="00711AAE" w:rsidP="00711AAE">
      <w:pPr>
        <w:pStyle w:val="11"/>
      </w:pPr>
    </w:p>
    <w:sectPr w:rsidR="00711AAE" w:rsidRPr="00711AAE" w:rsidSect="005A41D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414F8"/>
    <w:multiLevelType w:val="hybridMultilevel"/>
    <w:tmpl w:val="12165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8B2"/>
    <w:rsid w:val="000C728E"/>
    <w:rsid w:val="00163A26"/>
    <w:rsid w:val="00183FFE"/>
    <w:rsid w:val="0019202F"/>
    <w:rsid w:val="002920A2"/>
    <w:rsid w:val="005471AA"/>
    <w:rsid w:val="005A41DA"/>
    <w:rsid w:val="006A3F74"/>
    <w:rsid w:val="006B0B3E"/>
    <w:rsid w:val="006F1A18"/>
    <w:rsid w:val="00711AAE"/>
    <w:rsid w:val="008B08B2"/>
    <w:rsid w:val="008D710F"/>
    <w:rsid w:val="00B46C64"/>
    <w:rsid w:val="00BF7D6D"/>
    <w:rsid w:val="00CD404F"/>
    <w:rsid w:val="00D05F70"/>
    <w:rsid w:val="00DE4FD8"/>
    <w:rsid w:val="00E24296"/>
    <w:rsid w:val="00E82E42"/>
    <w:rsid w:val="00F229DA"/>
    <w:rsid w:val="00F77ABD"/>
    <w:rsid w:val="00FC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BDCE"/>
  <w15:chartTrackingRefBased/>
  <w15:docId w15:val="{138468E3-924C-43F3-9716-BF483AFB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296"/>
    <w:pPr>
      <w:spacing w:after="200" w:line="276" w:lineRule="auto"/>
    </w:pPr>
    <w:rPr>
      <w:rFonts w:ascii="Calibri" w:eastAsia="Calibri" w:hAnsi="Calibri" w:cs="Calibri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77ABD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5A41D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77ABD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12">
    <w:name w:val="Стиль1 Знак"/>
    <w:basedOn w:val="a0"/>
    <w:link w:val="11"/>
    <w:rsid w:val="005A41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F77ABD"/>
    <w:pPr>
      <w:spacing w:line="259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13">
    <w:name w:val="toc 1"/>
    <w:basedOn w:val="a"/>
    <w:next w:val="a"/>
    <w:autoRedefine/>
    <w:uiPriority w:val="39"/>
    <w:unhideWhenUsed/>
    <w:rsid w:val="00F77ABD"/>
    <w:pPr>
      <w:spacing w:after="100"/>
    </w:pPr>
  </w:style>
  <w:style w:type="character" w:styleId="a4">
    <w:name w:val="Hyperlink"/>
    <w:basedOn w:val="a0"/>
    <w:uiPriority w:val="99"/>
    <w:unhideWhenUsed/>
    <w:rsid w:val="00F77AB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82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478178" TargetMode="External"/><Relationship Id="rId13" Type="http://schemas.openxmlformats.org/officeDocument/2006/relationships/hyperlink" Target="https://e.lanbook.com/book/451958" TargetMode="External"/><Relationship Id="rId18" Type="http://schemas.openxmlformats.org/officeDocument/2006/relationships/hyperlink" Target="https://cyberleninka.ru/article/n/iskusstvennyy-vs-estestvennyy-intellekt-v-obrazovatelnom-protsesse-vuza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509337" TargetMode="External"/><Relationship Id="rId7" Type="http://schemas.openxmlformats.org/officeDocument/2006/relationships/hyperlink" Target="https://e.lanbook.com/book/417227" TargetMode="External"/><Relationship Id="rId12" Type="http://schemas.openxmlformats.org/officeDocument/2006/relationships/hyperlink" Target="https://cyberleninka.ru/article/n/sovremennye-intellektualnye-sistemy-i-oblast-ih-primeneniya" TargetMode="External"/><Relationship Id="rId17" Type="http://schemas.openxmlformats.org/officeDocument/2006/relationships/hyperlink" Target="https://cyberleninka.ru/article/n/sovremennye-tendentsii-razvitiya-iskusstvennogo-intellekta-v-obrazovanii-i-modeliruyuschie-ego-intellektualnye-sistem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intellektualnye-obrazovatelnye-sistemy" TargetMode="External"/><Relationship Id="rId20" Type="http://schemas.openxmlformats.org/officeDocument/2006/relationships/hyperlink" Target="https://e.lanbook.com/book/50935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cyberleninka.ru/article/n/chatgpt-eto-intellektualnaya-sistem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74033851" TargetMode="External"/><Relationship Id="rId23" Type="http://schemas.openxmlformats.org/officeDocument/2006/relationships/hyperlink" Target="https://cyberleninka.ru/article/n/iskusstvennye-intellektualnye-sistemy-i-problema-opyta" TargetMode="External"/><Relationship Id="rId10" Type="http://schemas.openxmlformats.org/officeDocument/2006/relationships/hyperlink" Target="https://e.lanbook.com/book/471593" TargetMode="External"/><Relationship Id="rId19" Type="http://schemas.openxmlformats.org/officeDocument/2006/relationships/hyperlink" Target="https://cyberleninka.ru/article/n/upravlenie-obrazovatelnym-protsessom-na-osnove-intellektualnoy-sistemy-geymifikat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448697" TargetMode="External"/><Relationship Id="rId14" Type="http://schemas.openxmlformats.org/officeDocument/2006/relationships/hyperlink" Target="https://www.elibrary.ru/item.asp?id=54132115" TargetMode="External"/><Relationship Id="rId22" Type="http://schemas.openxmlformats.org/officeDocument/2006/relationships/hyperlink" Target="https://www.elibrary.ru/item.asp?id=75072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47FA6-E548-43DB-962F-E8FA5795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10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Biushkin</dc:creator>
  <cp:keywords/>
  <dc:description/>
  <cp:lastModifiedBy>Biushkin</cp:lastModifiedBy>
  <cp:revision>4</cp:revision>
  <dcterms:created xsi:type="dcterms:W3CDTF">2025-12-27T17:11:00Z</dcterms:created>
  <dcterms:modified xsi:type="dcterms:W3CDTF">2025-12-28T19:48:00Z</dcterms:modified>
</cp:coreProperties>
</file>